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4677"/>
      </w:tblGrid>
      <w:tr w:rsidR="00A21043" w:rsidRPr="00A21043" w:rsidTr="001543A5">
        <w:tc>
          <w:tcPr>
            <w:tcW w:w="9570" w:type="dxa"/>
            <w:gridSpan w:val="2"/>
            <w:hideMark/>
          </w:tcPr>
          <w:p w:rsidR="00A21043" w:rsidRPr="00A21043" w:rsidRDefault="00A21043" w:rsidP="00A21043">
            <w:pPr>
              <w:widowControl w:val="0"/>
              <w:jc w:val="both"/>
              <w:rPr>
                <w:rFonts w:ascii="Times New Roman" w:hAnsi="Times New Roman"/>
                <w:b/>
                <w:sz w:val="28"/>
              </w:rPr>
            </w:pPr>
            <w:r w:rsidRPr="00A21043">
              <w:rPr>
                <w:rFonts w:ascii="Times New Roman" w:hAnsi="Times New Roman"/>
                <w:b/>
                <w:sz w:val="28"/>
              </w:rPr>
              <w:t xml:space="preserve">УДК </w:t>
            </w:r>
            <w:r w:rsidRPr="00A21043">
              <w:rPr>
                <w:rFonts w:ascii="Times New Roman" w:hAnsi="Times New Roman"/>
                <w:b/>
                <w:sz w:val="28"/>
                <w:szCs w:val="28"/>
              </w:rPr>
              <w:t>338.48</w:t>
            </w:r>
          </w:p>
        </w:tc>
      </w:tr>
      <w:tr w:rsidR="00A21043" w:rsidRPr="00A21043" w:rsidTr="001543A5">
        <w:tc>
          <w:tcPr>
            <w:tcW w:w="9570" w:type="dxa"/>
            <w:gridSpan w:val="2"/>
          </w:tcPr>
          <w:p w:rsidR="00A21043" w:rsidRPr="00A21043" w:rsidRDefault="00A21043" w:rsidP="00A21043">
            <w:pPr>
              <w:widowControl w:val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Toc480490870"/>
            <w:bookmarkStart w:id="1" w:name="_Toc480537092"/>
            <w:r w:rsidRPr="00A21043">
              <w:rPr>
                <w:rFonts w:ascii="Times New Roman" w:hAnsi="Times New Roman"/>
                <w:b/>
                <w:bCs/>
                <w:sz w:val="28"/>
                <w:szCs w:val="28"/>
              </w:rPr>
              <w:t>РОЛЬ ПРОМЫШЛЕННОГО  ТУРИЗМА  В ОБЕСПЕЧЕНИИ УСТОЙЧИВОГО  РАЗВИТИЯ  ДОНЕЦКОЙ НАРОДНОЙ РЕСПУБЛИКИ</w:t>
            </w:r>
            <w:bookmarkEnd w:id="0"/>
            <w:bookmarkEnd w:id="1"/>
          </w:p>
        </w:tc>
      </w:tr>
      <w:tr w:rsidR="00A21043" w:rsidRPr="00A21043" w:rsidTr="001543A5">
        <w:tc>
          <w:tcPr>
            <w:tcW w:w="4819" w:type="dxa"/>
          </w:tcPr>
          <w:p w:rsidR="00A21043" w:rsidRPr="00A21043" w:rsidRDefault="00A21043" w:rsidP="00A21043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1" w:type="dxa"/>
          </w:tcPr>
          <w:p w:rsidR="00A21043" w:rsidRPr="00A21043" w:rsidRDefault="00A21043" w:rsidP="00A21043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1043" w:rsidRPr="00A21043" w:rsidTr="001543A5">
        <w:tc>
          <w:tcPr>
            <w:tcW w:w="4819" w:type="dxa"/>
          </w:tcPr>
          <w:p w:rsidR="00A21043" w:rsidRPr="00A21043" w:rsidRDefault="00A21043" w:rsidP="00A21043">
            <w:pPr>
              <w:widowControl w:val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51" w:type="dxa"/>
          </w:tcPr>
          <w:p w:rsidR="00A21043" w:rsidRPr="00A21043" w:rsidRDefault="00A21043" w:rsidP="00A21043">
            <w:pPr>
              <w:widowControl w:val="0"/>
              <w:outlineLvl w:val="1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bookmarkStart w:id="2" w:name="_Toc480490871"/>
            <w:bookmarkStart w:id="3" w:name="_Toc480537093"/>
            <w:r w:rsidRPr="00A21043">
              <w:rPr>
                <w:rFonts w:ascii="Times New Roman" w:hAnsi="Times New Roman"/>
                <w:b/>
                <w:bCs/>
                <w:caps/>
                <w:sz w:val="28"/>
                <w:szCs w:val="26"/>
              </w:rPr>
              <w:t>И.Ю. Д</w:t>
            </w:r>
            <w:r w:rsidRPr="00A21043">
              <w:rPr>
                <w:rFonts w:ascii="Times New Roman" w:hAnsi="Times New Roman"/>
                <w:b/>
                <w:bCs/>
                <w:sz w:val="28"/>
                <w:szCs w:val="26"/>
              </w:rPr>
              <w:t>ревицкая,</w:t>
            </w:r>
            <w:bookmarkEnd w:id="2"/>
            <w:bookmarkEnd w:id="3"/>
          </w:p>
          <w:p w:rsidR="00A21043" w:rsidRPr="00A21043" w:rsidRDefault="00A21043" w:rsidP="00A21043">
            <w:pPr>
              <w:widowControl w:val="0"/>
              <w:rPr>
                <w:rFonts w:ascii="Times New Roman" w:hAnsi="Times New Roman"/>
                <w:i/>
                <w:sz w:val="28"/>
              </w:rPr>
            </w:pPr>
            <w:r w:rsidRPr="00A21043">
              <w:rPr>
                <w:rFonts w:ascii="Times New Roman" w:hAnsi="Times New Roman"/>
                <w:i/>
                <w:sz w:val="28"/>
              </w:rPr>
              <w:t>ЧВУЗ «Донецкий институт туристического бизнеса»</w:t>
            </w:r>
          </w:p>
          <w:p w:rsidR="00A21043" w:rsidRPr="00A21043" w:rsidRDefault="00A21043" w:rsidP="00A21043">
            <w:pPr>
              <w:widowControl w:val="0"/>
              <w:outlineLvl w:val="1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bookmarkStart w:id="4" w:name="_Toc480490872"/>
            <w:bookmarkStart w:id="5" w:name="_Toc480537094"/>
            <w:r w:rsidRPr="00A21043">
              <w:rPr>
                <w:rFonts w:ascii="Times New Roman" w:hAnsi="Times New Roman"/>
                <w:b/>
                <w:bCs/>
                <w:sz w:val="28"/>
                <w:szCs w:val="26"/>
              </w:rPr>
              <w:t>И.В. Древицкая</w:t>
            </w:r>
            <w:bookmarkEnd w:id="4"/>
            <w:bookmarkEnd w:id="5"/>
          </w:p>
          <w:p w:rsidR="00A21043" w:rsidRPr="00A21043" w:rsidRDefault="00A21043" w:rsidP="00A21043">
            <w:pPr>
              <w:widowControl w:val="0"/>
              <w:rPr>
                <w:rFonts w:ascii="Times New Roman" w:hAnsi="Times New Roman"/>
                <w:i/>
                <w:sz w:val="28"/>
              </w:rPr>
            </w:pPr>
            <w:r w:rsidRPr="00A21043">
              <w:rPr>
                <w:rFonts w:ascii="Times New Roman" w:hAnsi="Times New Roman"/>
                <w:i/>
                <w:sz w:val="28"/>
              </w:rPr>
              <w:t>ГПОУ «Донецкий электрометаллургический техникум»</w:t>
            </w:r>
          </w:p>
          <w:p w:rsidR="00A21043" w:rsidRPr="00A21043" w:rsidRDefault="00A21043" w:rsidP="00A21043">
            <w:pPr>
              <w:widowControl w:val="0"/>
              <w:rPr>
                <w:rFonts w:ascii="Times New Roman" w:hAnsi="Times New Roman"/>
                <w:sz w:val="28"/>
              </w:rPr>
            </w:pPr>
            <w:r w:rsidRPr="00A21043">
              <w:rPr>
                <w:rFonts w:ascii="Times New Roman" w:hAnsi="Times New Roman"/>
                <w:i/>
                <w:sz w:val="28"/>
              </w:rPr>
              <w:t>г. Донецк, Донецкая Народная Республика</w:t>
            </w:r>
          </w:p>
        </w:tc>
      </w:tr>
    </w:tbl>
    <w:p w:rsidR="00A21043" w:rsidRPr="00A21043" w:rsidRDefault="00A21043" w:rsidP="00A2104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Аннотация. В данной статье рассматривается содержание понятия «промышленный туризм», анализируется значение  промышленного туризма для обеспечения устойчивого развития Донецкой Народной Республики и излагаются результаты  исследования перспектив промышленного туризма в регионе.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Ключевые  слова: промышленный туризм, устойчивое развитие, аттрактивность, профессиональная ориентация, инвестиции.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2104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Summary. This article discusses the concept of "industrial tourism," examines the value of industrial tourism for the sustainable development of the </w:t>
      </w:r>
      <w:smartTag w:uri="urn:schemas-microsoft-com:office:smarttags" w:element="City">
        <w:smartTag w:uri="urn:schemas-microsoft-com:office:smarttags" w:element="place">
          <w:r w:rsidRPr="00A21043">
            <w:rPr>
              <w:rFonts w:ascii="Times New Roman" w:eastAsia="Times New Roman" w:hAnsi="Times New Roman" w:cs="Times New Roman"/>
              <w:i/>
              <w:sz w:val="28"/>
              <w:szCs w:val="28"/>
              <w:lang w:val="en-US" w:eastAsia="ru-RU"/>
            </w:rPr>
            <w:t>Donetsk</w:t>
          </w:r>
        </w:smartTag>
      </w:smartTag>
      <w:r w:rsidRPr="00A2104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People's Republic and a study of the prospects of industrial tourism in the region.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2104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Keywords: industrial tourism, sustainable development, attractive, professional orientation, investments.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Постановка проблемы. </w:t>
      </w: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Донбасс воспринимается как регион исключительно промышленный, и именно с таких позиций, как правило,  рассматриваются и перспективы его экономического развития. Вместе с тем, в наиболее развитых странах мира именно непроизводственная сфера и, в частности, туризм, являются наиболее динамично развивающимся направлением в экономике.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предыдущих исследований и публикаций. </w:t>
      </w: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Промышленный туризм находится на начальной стадии развития и поэтому на данную тему находится не так много полноценных научных работ.  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Начальной точкой отсчёта в истории изучения промышленного туризма стала книга Дж. </w:t>
      </w:r>
      <w:r w:rsidRPr="00A210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Пайна и Дж. Гилмора «Аутентичность. Чего в действительности хотят потребители?»[1], в которой впервые были обозначены основные признаки такого явления, как промышленный туризм, и  предложены подходы к его изучению.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нашему мнению, в последние годынаиболее развёрнутые исследования были проведены донецким учёным В.Ф. Данильчуком </w:t>
      </w:r>
      <w:r w:rsidRPr="00A210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[2],</w:t>
      </w: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не только внёс свой вклад в теоретические основы промышленного туризма, но и адаптировал свои разработки к донецким реалиям.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В.Ф. Данильчука, теоретические аспекты и особенности промышленного туризма рассматривали также  М.В. Соколов, В.М. Митюнин, И.В. Щеглов, Д.В. Севостьянов.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исследования</w:t>
      </w: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выявление роли и значения промышленного туризма как фактора обеспечения устойчивого развития экономики региона.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результаты исследования.</w:t>
      </w: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государства, у каждого региона, есть чем гордиться. Донецкая Народная республика – это уникальное государство, имеющее все предпосылки для развития внутреннего туризма, и в первую очередь – промышленного. В Донецкой Народной Республике промышленный туризм только начинает развиваться. Об этом свидетельствует существующее количество туристических продуктов промышленного туризма в ассортименте предприятий. Еще не разработано достаточное количество промышленных объектов, которые готовы принимать туристов. Туристические предприятия пока не осознали выгодность данного направления деятельности и не спешат обращать свое внимание на развитие новых направлений внутреннего туризма, в который входит и промышленный туризм, хотя это обеспечило бы им конкурентные преимущества и увеличило туристический поток. Это свидетельствует о необходимости проведения маркетингово-социологического исследования с целью выявления спроса на туристические продукты промышленного туризма и перспективности его развития в нашем регионе.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подробнее  понятие промышленного туризма.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научной литературе не существует четкого определения термина «промышленный туризм». То, что называется промышленным туризмом, к туризму на постсоветском пространстве имеет слабое отношение. Не существует специальных туристских или экскурсионных предприятий, которые занимались бы преимущественно промышленным туризмом. 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конца ХХ века понятие «культурные ценности» стало распространяться и на новые сферы жизни общества. Традиционные концепции культуры ранее ограничивались ценностями исторического, художественного или экологического значения. Сегодня, однако, наши концепции культуры включают также ценности, которые имеют материальное значение. В результате было создано большое количество музеев, посвященных технологическим аспектам культуры. 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1990-х годов эта новая трактовка концепции культурных ценностей была расширена путем включения примеров промышленной истории. Уже в 1980-х годов итальянская интеллигенция начала обсуждать новую концепцию, известную как «промышленная археология». Они использовали этот термин относительно вышедших из эксплуатации промышленных объектов, которые могут быть рассмотрены как доказательства промышленной революции. 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Первые научные исследования этих объектов показали, что если объекты с таким культурным значением не будут защищены, они могут быть уничтожены. К счастью, к концу 1990-х годов растущее строительство корпоративных музеев начало обращать внимание на то, какие промышленные объекты могут стать частью культурного наследия. Это обобщение привело к концепции промышленного туризма. 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Промышленный туризм включает посещение широкого спектра туристических объектов, в том числе: корпоративные архивы и музеи; заводы; банки, страховые компании, торговые палаты и другие центры экономической деятельности; транспортной инфраструктуры; общественных зданий, и «промышленные села», каждое из которых содержит примеры «промышленной археологии». 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Туристические предложения  стали богаче благодаря этим новым сегментам культурного туризма. Примерами промышленной археологии являются в настоящее время находящиеся бок о бок другие виды культурных и промышленных ресурсов, и они помогают обеспечить образовательную функцию. Включение корпоративных архивов и музеев, производственных предприятий, банков, страховых компаний, торговых палат, транспортной инфраструктуры, общественных зданий, в рамках сохранения культурной системы позволяет рассматривать различные этапы промышленного развития, и эти объекты в настоящее время  необходимо продвигать и признать культурным наследием региона. 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виду вышесказанного необходимо выделить такое понятие, как промышленная культура, которая имеет важное значение при развитии промышленного туризма и сохранении культурного наследия данной страны и конкретного региона. Мы предлагаем следующую трактовку данного понятия. Промышленная культура – это совокупность производственных достижений людей в области переработки сырья, разработки недр, создания средств производства и предметов потребления. Она является одной из составных частей промышленного туризма, которая определяет высокий уровень развития производственных отношений и ценность для общества.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промышленного туризма можно рассматривать также с точки зрения производственных организаций, которые открывают свои предприятия для туристов. Промышленный туризм приобрел популярность у производителей, потому что согласно мнению экономистов Джозефа Пейна и Джеймса Гилмора </w:t>
      </w:r>
      <w:r w:rsidRPr="00A210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[1], </w:t>
      </w: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вид туризма является превосходным способом использования производственного объекта в качестве рекламы бренда и продвижения продукции предприятия. Ничто не может произвести на потребителя более сильного впечатления, как вид высокотехнологичного производства. Организация всевозможных экскурсий принесет пользу и выгоду не только самому промышленному предприятию, но и туристическому, так как благодаря его квалифицированной работе будут осуществляться экскурсии с участием специалистов-экскурсоводов. В целом это поднимет имидж и того административного центра и района, в котором находятся предприятия. 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крупных и средних производителей промышленный туризм служит маркетингово-рекламным инструментом. Для мелких предприятий данный вид туризма превращается в способ выживания. Например, на Мальте, (и во многих других традиционных туристических местах), в «деревне мастеров» турист может зайти в любую мелкую мастерскую, где он увидит работу стеклодува, как гончар лепит горшок, а сапожник изготавливает обувь. После всего увиденного турист обязательно что-то покупает у таких ремесленников, хотя в магазине тот же турист не обратил бы на них никакого внимания. 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многозначности восприятия людьми понятия промышленного туризма необходимо выделить его в отдельный вид туризма. Для более детального представления понятия промышленного туризма определим, что такое туризм и промышленность вообще. Так, туризм – это временный выезд лица с места постоянного жительства в оздоровительных, познавательных, профессионально-деловых или других целях без осуществления оплачиваемой деятельности в месте пребывания.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Промышленность – это отрасль производства, охватывающая переработку сырья, разработку недр, создание средств производства и предметов потребления.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предлагаем так определять промышленный туризм – это вид туризма, связанный с поездкой в промышленно развитые регионы или на промышленные предприятия с познавательной и профессионально-деловой целью без осуществления оплачиваемой деятельности в месте временного пребывания. 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Промышленный туризм имеет экономическое значение, в том числе опосредованное. Если экономическая выгода для туристских организаций, собственно, не нуждается в отдельном изучении, то следует рассматривать значение промышленного туризма с точки зрения производственных организаций, которые открывают свои предприятия для туристов. Ничто не может произвести на потребителя более сильного впечатления, как вид высокотехнологичного производства. Организация всевозможных экскурсий принесет пользу и выгоду не только самому промышленному предприятию, но и туристскому, так как благодаря его квалифицированной работе будут осуществляться экскурсии с участием специалистов-экскурсоводов. В целом это поднимет имидж и того административного центра и района, в котором находятся предприятия. 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Промышленные предприятия могут посещать не только интересующиеся производством и историей региона туристы, но и делегации по обмену опытом, журналисты, студенты профильных вузов, потенциальные и действующие инвесторы и другие.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Назовём основные цели, преследуемые промышленными предприятиями при развитии промышленного туризма:</w:t>
      </w:r>
    </w:p>
    <w:p w:rsidR="00A21043" w:rsidRPr="00A21043" w:rsidRDefault="00A21043" w:rsidP="00A2104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продаж выпускаемой продукции;</w:t>
      </w:r>
    </w:p>
    <w:p w:rsidR="00A21043" w:rsidRPr="00A21043" w:rsidRDefault="00A21043" w:rsidP="00A2104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имиджа предприятия в регионе, стране, на международном уровне;</w:t>
      </w:r>
    </w:p>
    <w:p w:rsidR="00A21043" w:rsidRPr="00A21043" w:rsidRDefault="00A21043" w:rsidP="00A2104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молодых квалифицированных кадров;</w:t>
      </w:r>
    </w:p>
    <w:p w:rsidR="00A21043" w:rsidRPr="00A21043" w:rsidRDefault="00A21043" w:rsidP="00A21043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инвестирования;</w:t>
      </w:r>
    </w:p>
    <w:p w:rsidR="00A21043" w:rsidRPr="00A21043" w:rsidRDefault="00A21043" w:rsidP="00A2104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дополнительной прибыли.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1999 году Джозеф Пейн и Джеймс Гилмор </w:t>
      </w:r>
      <w:r w:rsidRPr="00A210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[1] </w:t>
      </w: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выпустили труд, в котором проанализировали три основные стадии развития экономики: сырьевую, товарную и экономику услуг, после чего пришли к выводу, что новой стадией должна стать «экономика впечатлений». Свою книгу они так и назвали – «Экономика впечатлений».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данную концепцию вполне входит промышленный туризм. 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Объясним их теорию относительно развития промышленного туризма предприятиями и экономики впечатлений на примере высокотехнологичных производств. Техническая мысль в настоящий момент уже развита настолько, что обычный пользователь, невооруженный специальной аппаратурой, не может обнаружить различия между аналогичными по назначению но различными по цене изделиями. Соответственно и перед маркетологами стоит более сложная задача объяснить покупателю, почему он должен купить дорогой товар. Наиболее подходящий выход из этой ситуации – наладить контакт с потребителем. Для этого вначале его, потребителя, следует пригласить на собственное предприятие. Необходимо, чтобы потенциальный клиент увидел, как на заводе, допустим,  выращиваются кристаллы, как из них режут пластины (если речь идёт о процессорах), и как потом из этих пластин создаются процессоры компьютеров. В этом случае  посетитель может проявить лояльность к данному предприятию и к его продукции. В дальнейшем ему будет легче сделать выбор относительно товара, так как он видел весь процесс создания продукции данного завода. Такая продукция вызывает больше доверия у покупателей. 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Аналогичную ситуацию можно наблюдать и на автомобильном рынке, и на рынке бытовых приборов, и на всех остальных, включая рынки продовольствия и медикаментов. Очевидно, что при прочих равных условиях покупатель в супермаркете из двадцати производителей молока выберет того, на какой молочной фабрике он посетил экскурсию и сам убедился в чистоте, стерильности и экологической безопасности производства. Джозеф Пейн сказал в интервью: «...посещение завода – интересный опыт для людей, которые не работают на заводах и никогда на них не были. Им любопытно посмотреть, как производятся любимые товары». 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многих развитых странах посещение практически любого производства не является проблемой. Промышленный туризм достаточно распространен и известен как для туристов, так и для руководства производственных предприятий. На европейских предприятиях существуют сервисные центры или специальные отделы, которые организуют экскурсии по цехам или в корпоративный музей. 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Донецкой народной республики, которая, несмотря на все испытания,  славится своим промышленным производством, большое значение в процессе создания имиджа имеют крупные предприятия региона, являющиеся частью региональной культуры </w:t>
      </w:r>
      <w:r w:rsidRPr="00A210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[3]</w:t>
      </w: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Данные флагманы индустрии чаще всего выступают в качестве региональных брендов, символизирующих </w:t>
      </w: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территорию. К их числу относятся:  шахты региона, в первую очередь передовые;  «Донецксталь»;  пищевые предприятия региона; химический комбинат «Стирол» и др.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 был проведен опрос потенциальных потребителей услуг промышленного туризма в регионе. Его результаты в основном состоят в следующем: промышленные объекты представляют значительный интерес для туристов, такое направление, как промышленный туризм, имеет большие перспективы для развития. В качестве объектов необходимо использовать предприятия пищевой промышленности, металлургические  заводы и другие производства, которые имеют богатую историю и необычный дизайн здания. При этом для предприятий пищевой промышленности необходима также организация дегустаций. 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также целая категория студентов технических специальностей, которым экскурс на производство не просто интересен, но и полезен для будущей работы. Для таких студентов может быть также организована и практика на производстве.  К тому же немало пожилых людей хотели бы вернуться на те места, где они работали в молодости, и посмотреть, насколько изменились условия работы и технологический процесс в целом. Предусмотрены и туры, предлагающие посещение специализированных индустриальных музеев и центров высоких технологий, которые могут продемонстрировать посетителям достижения китайской промышленности </w:t>
      </w:r>
      <w:r w:rsidRPr="00A210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[5]</w:t>
      </w: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опыт свидетельствует, что промышленный туризм для самого предприятия – это, скорее, борьба за имидж, и косвенно – за престиж того региона, в котором оно расположено. Поэтому желательно, чтобы  региональные власти стимулировали  находящиеся в регионе крупные предприятия открывать свои двери для туристов. 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ещё раз подчеркнуть, что прямой экономической выгоды для сторон в промышленном туризме практически нет. Как мы уже говорили, многие предприятия вообще не берут денег за экскурсии, а туристские структуры, как правило, не устанавливают на подобные экскурсии заоблачных цен. В чём же тогда смысл развития этого вида туризма?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нашему мнению, развитие промышленного туризма имеет следующие цели.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мы уже упоминали, что развитие промышленного туризма способствует повышению престижа торговой марки, предприятия, и, как следствие, росту спроса. Сейчас традиционная реклама теряет свою роль как двигатель торговли, люди имеют широкий доступ к информации и всё меньше верят словам с экрана или из радиоприёмника </w:t>
      </w:r>
      <w:r w:rsidRPr="00A210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[4]</w:t>
      </w: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вот если человек посетил предприятие и увидел технологический процесс и, более того, попробовал  продукцию, он, как минимум, будет выделять этот товар из общей массы.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социальное значение промышленного туризма. Сегодня много говорят о том,  что непопулярны рабочие профессии, все хотят быть экономистами и юристами, но скажем честно: а что знает молодёжь о рабочих профессиях? Да и где им об этом узнать? 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Вообще мы считаем, что развитие промышленного туризма должно со временем стать региональной программой, потому что его профориентационное, воспитательное значение неоспоримо.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В-третьих, промышленный туризм – это имидж. 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наконец, всё же промышленный туризм обеспечивает дополнительные поступления в бюджет.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умышленно не будем давать рекомендаций типа того, с чего начинать в ДНР, на какие предприятия нужно организовывать экскурсии в первую очередь. Промышленный туризм – это дело очень тонкое, деликатное. Время всё покажет, а пока мы должны знать возможности этого направления и его особенности </w:t>
      </w:r>
      <w:r w:rsidRPr="00A210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[4]</w:t>
      </w: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именно позитивный имидж способствует привлечению инвестиций, что играет первостепенную роль в развитии экономики молодой республики, а промышленный туризм является мощным инструментом его создания.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Выводы.</w:t>
      </w: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устойчивого развития региона во многом определяется  диверсификацией структуры хозяйства. Следует отметить, что такая отрасль, как туризм,  предполагает возможность развития и других направлений деятельности – изготовление сувениров, развитие сферы обслуживания, транспортной инфраструктуры, а также создание новых рабочих мест.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 что для Донецкой Народной Республики, как промышленного региона, наиболее перспективным является развитие промышленного туризма.</w:t>
      </w:r>
    </w:p>
    <w:p w:rsidR="00A21043" w:rsidRPr="00A21043" w:rsidRDefault="00A21043" w:rsidP="00A210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4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 значение промышленного туризма для формирования имиджа региона и повышения устойчивости его экономики органично дополняется и его мощным воспитательным и профориентационным значением.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081"/>
        <w:gridCol w:w="4606"/>
      </w:tblGrid>
      <w:tr w:rsidR="00A21043" w:rsidRPr="00A21043" w:rsidTr="001543A5">
        <w:tc>
          <w:tcPr>
            <w:tcW w:w="4819" w:type="dxa"/>
            <w:gridSpan w:val="2"/>
          </w:tcPr>
          <w:p w:rsidR="00A21043" w:rsidRPr="00A21043" w:rsidRDefault="00A21043" w:rsidP="00A2104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21043" w:rsidRPr="00A21043" w:rsidRDefault="00A21043" w:rsidP="00A2104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1043" w:rsidRPr="00A21043" w:rsidTr="001543A5">
        <w:tc>
          <w:tcPr>
            <w:tcW w:w="9639" w:type="dxa"/>
            <w:gridSpan w:val="3"/>
          </w:tcPr>
          <w:p w:rsidR="00A21043" w:rsidRPr="00A21043" w:rsidRDefault="00A21043" w:rsidP="00A2104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043">
              <w:rPr>
                <w:rFonts w:ascii="Times New Roman" w:hAnsi="Times New Roman"/>
                <w:b/>
                <w:sz w:val="28"/>
                <w:szCs w:val="28"/>
              </w:rPr>
              <w:t>Список литературы</w:t>
            </w:r>
          </w:p>
        </w:tc>
      </w:tr>
      <w:tr w:rsidR="00A21043" w:rsidRPr="00A21043" w:rsidTr="001543A5">
        <w:tc>
          <w:tcPr>
            <w:tcW w:w="567" w:type="dxa"/>
          </w:tcPr>
          <w:p w:rsidR="00A21043" w:rsidRPr="00A21043" w:rsidRDefault="00A21043" w:rsidP="00A21043">
            <w:pPr>
              <w:widowControl w:val="0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A21043" w:rsidRPr="00A21043" w:rsidRDefault="00A21043" w:rsidP="00A210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04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Аутентичность. Чего в действительности хотят потребители?/ Гилмор Дж., Пайн Дж. – М.:</w:t>
            </w:r>
            <w:r w:rsidRPr="00A21043">
              <w:rPr>
                <w:rFonts w:ascii="Times New Roman" w:hAnsi="Times New Roman"/>
                <w:sz w:val="24"/>
                <w:szCs w:val="24"/>
              </w:rPr>
              <w:t xml:space="preserve"> Издательство: "BestBusinessBooks", 2008. - 352 с.</w:t>
            </w:r>
          </w:p>
        </w:tc>
      </w:tr>
      <w:tr w:rsidR="00A21043" w:rsidRPr="00A21043" w:rsidTr="001543A5">
        <w:tc>
          <w:tcPr>
            <w:tcW w:w="567" w:type="dxa"/>
          </w:tcPr>
          <w:p w:rsidR="00A21043" w:rsidRPr="00A21043" w:rsidRDefault="00A21043" w:rsidP="00A21043">
            <w:pPr>
              <w:widowControl w:val="0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A21043" w:rsidRPr="00A21043" w:rsidRDefault="00A21043" w:rsidP="00A210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043">
              <w:rPr>
                <w:rFonts w:ascii="Times New Roman" w:hAnsi="Times New Roman"/>
                <w:sz w:val="24"/>
                <w:szCs w:val="24"/>
              </w:rPr>
              <w:t>Данильчук В.Ф. Социально-экономические аспекты управления промышленным туризмом в Донецкой области // Вiсник ДIТБ. – 2010. – №14. – С. 52-63</w:t>
            </w:r>
          </w:p>
        </w:tc>
      </w:tr>
      <w:tr w:rsidR="00A21043" w:rsidRPr="00A21043" w:rsidTr="001543A5">
        <w:tc>
          <w:tcPr>
            <w:tcW w:w="567" w:type="dxa"/>
          </w:tcPr>
          <w:p w:rsidR="00A21043" w:rsidRPr="00A21043" w:rsidRDefault="00A21043" w:rsidP="00A21043">
            <w:pPr>
              <w:widowControl w:val="0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A21043" w:rsidRPr="00A21043" w:rsidRDefault="00A21043" w:rsidP="00A210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043">
              <w:rPr>
                <w:rFonts w:ascii="Times New Roman" w:hAnsi="Times New Roman"/>
                <w:sz w:val="24"/>
                <w:szCs w:val="24"/>
              </w:rPr>
              <w:t>И.Ю. Древицкая, Я.С. Клейнер. Развитие туризма как фактор формирования позитивного имиджа Донбасса// Современные проблемы сервиса и туризма. - №11(1), 2017. – С. 97-104.</w:t>
            </w:r>
          </w:p>
        </w:tc>
      </w:tr>
      <w:tr w:rsidR="00A21043" w:rsidRPr="00A21043" w:rsidTr="001543A5">
        <w:tc>
          <w:tcPr>
            <w:tcW w:w="567" w:type="dxa"/>
          </w:tcPr>
          <w:p w:rsidR="00A21043" w:rsidRPr="00A21043" w:rsidRDefault="00A21043" w:rsidP="00A21043">
            <w:pPr>
              <w:widowControl w:val="0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A21043" w:rsidRPr="00A21043" w:rsidRDefault="00A21043" w:rsidP="00A210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043">
              <w:rPr>
                <w:rFonts w:ascii="Times New Roman" w:hAnsi="Times New Roman"/>
                <w:sz w:val="24"/>
                <w:szCs w:val="24"/>
              </w:rPr>
              <w:t xml:space="preserve">Чумиков А.Н. Измерение эффективности PR-деятельности [Электронный ресурс] Режим доступа  </w:t>
            </w:r>
            <w:hyperlink r:id="rId5" w:history="1">
              <w:r w:rsidRPr="00A21043">
                <w:rPr>
                  <w:rFonts w:ascii="Times New Roman" w:hAnsi="Times New Roman"/>
                  <w:sz w:val="24"/>
                  <w:szCs w:val="24"/>
                  <w:u w:val="single"/>
                </w:rPr>
                <w:t>http://pr-club.com/techn_25.htm</w:t>
              </w:r>
            </w:hyperlink>
          </w:p>
        </w:tc>
      </w:tr>
      <w:tr w:rsidR="00A21043" w:rsidRPr="00A21043" w:rsidTr="001543A5">
        <w:tc>
          <w:tcPr>
            <w:tcW w:w="567" w:type="dxa"/>
          </w:tcPr>
          <w:p w:rsidR="00A21043" w:rsidRPr="00A21043" w:rsidRDefault="00A21043" w:rsidP="00A21043">
            <w:pPr>
              <w:widowControl w:val="0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A21043" w:rsidRPr="00A21043" w:rsidRDefault="00A21043" w:rsidP="00A21043">
            <w:pPr>
              <w:widowControl w:val="0"/>
              <w:tabs>
                <w:tab w:val="left" w:pos="142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1043">
              <w:rPr>
                <w:rFonts w:ascii="Times New Roman" w:hAnsi="Times New Roman"/>
                <w:sz w:val="24"/>
                <w:szCs w:val="24"/>
                <w:lang w:val="en-US"/>
              </w:rPr>
              <w:t>Ying Jia. Analysis and Suggestions on Chinese Industrial Tourism Development // International Business Research. - 2010. – Vol 3, №2. – P. 169-173</w:t>
            </w:r>
          </w:p>
        </w:tc>
      </w:tr>
    </w:tbl>
    <w:p w:rsidR="00A21043" w:rsidRPr="00A21043" w:rsidRDefault="00A21043" w:rsidP="00A2104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E0DB7" w:rsidRPr="00A21043" w:rsidRDefault="009E0DB7">
      <w:pPr>
        <w:rPr>
          <w:lang w:val="en-US"/>
        </w:rPr>
      </w:pPr>
      <w:bookmarkStart w:id="6" w:name="_GoBack"/>
      <w:bookmarkEnd w:id="6"/>
    </w:p>
    <w:sectPr w:rsidR="009E0DB7" w:rsidRPr="00A21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90D35"/>
    <w:multiLevelType w:val="hybridMultilevel"/>
    <w:tmpl w:val="27A4403C"/>
    <w:lvl w:ilvl="0" w:tplc="D3C6C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21006"/>
    <w:multiLevelType w:val="hybridMultilevel"/>
    <w:tmpl w:val="DBF00B7E"/>
    <w:lvl w:ilvl="0" w:tplc="3056D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43"/>
    <w:rsid w:val="009E0DB7"/>
    <w:rsid w:val="00A2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A58EC-F49A-4EFA-A5C7-00CB09EA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0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-club.com/techn_25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2725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1</cp:revision>
  <dcterms:created xsi:type="dcterms:W3CDTF">2017-12-03T09:40:00Z</dcterms:created>
  <dcterms:modified xsi:type="dcterms:W3CDTF">2017-12-03T09:40:00Z</dcterms:modified>
</cp:coreProperties>
</file>