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50" w:rsidRPr="00815672" w:rsidRDefault="00556D50" w:rsidP="00556D50">
      <w:pPr>
        <w:ind w:firstLine="720"/>
        <w:jc w:val="center"/>
        <w:rPr>
          <w:b/>
          <w:color w:val="000000"/>
          <w:sz w:val="32"/>
          <w:szCs w:val="32"/>
        </w:rPr>
      </w:pPr>
      <w:r w:rsidRPr="00815672">
        <w:rPr>
          <w:b/>
          <w:color w:val="000000"/>
          <w:sz w:val="32"/>
          <w:szCs w:val="32"/>
        </w:rPr>
        <w:t>МІНІСТЕРСТВО ОСВІТИ І НАУКИ УКРАЇНИ</w:t>
      </w:r>
    </w:p>
    <w:p w:rsidR="00556D50" w:rsidRPr="00815672" w:rsidRDefault="00556D50" w:rsidP="00556D50">
      <w:pPr>
        <w:ind w:firstLine="720"/>
        <w:rPr>
          <w:color w:val="000000"/>
        </w:rPr>
      </w:pPr>
    </w:p>
    <w:p w:rsidR="00556D50" w:rsidRPr="00815672" w:rsidRDefault="00556D50" w:rsidP="00556D50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5672">
        <w:rPr>
          <w:rFonts w:ascii="Times New Roman" w:hAnsi="Times New Roman" w:cs="Times New Roman"/>
          <w:color w:val="000000"/>
          <w:sz w:val="28"/>
          <w:szCs w:val="28"/>
        </w:rPr>
        <w:t xml:space="preserve">ДЕРЖАВНИЙ ВИЩИЙ НАВЧАЛЬНИЙ ЗАКЛАД </w:t>
      </w:r>
    </w:p>
    <w:p w:rsidR="00556D50" w:rsidRPr="00815672" w:rsidRDefault="00556D50" w:rsidP="00556D50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5672">
        <w:rPr>
          <w:rFonts w:ascii="Times New Roman" w:hAnsi="Times New Roman" w:cs="Times New Roman"/>
          <w:color w:val="000000"/>
          <w:sz w:val="28"/>
          <w:szCs w:val="28"/>
        </w:rPr>
        <w:t>ДОНЕЦЬКИЙ НАЦІОНАЛЬНИЙ ТЕХНІЧНИЙ УНІВЕРСИТЕТ</w:t>
      </w:r>
    </w:p>
    <w:p w:rsidR="00556D50" w:rsidRPr="00815672" w:rsidRDefault="00556D50" w:rsidP="00556D50">
      <w:pPr>
        <w:ind w:firstLine="720"/>
        <w:jc w:val="center"/>
        <w:rPr>
          <w:b/>
          <w:color w:val="000000"/>
          <w:sz w:val="32"/>
          <w:szCs w:val="32"/>
        </w:rPr>
      </w:pPr>
    </w:p>
    <w:p w:rsidR="00556D50" w:rsidRPr="00815672" w:rsidRDefault="00556D50" w:rsidP="00556D50">
      <w:pPr>
        <w:rPr>
          <w:color w:val="000000"/>
        </w:rPr>
      </w:pPr>
    </w:p>
    <w:p w:rsidR="00556D50" w:rsidRPr="00815672" w:rsidRDefault="00556D50" w:rsidP="00556D50">
      <w:pPr>
        <w:ind w:firstLine="720"/>
        <w:jc w:val="center"/>
        <w:rPr>
          <w:b/>
          <w:color w:val="000000"/>
          <w:sz w:val="28"/>
          <w:szCs w:val="28"/>
        </w:rPr>
      </w:pPr>
      <w:r w:rsidRPr="00815672">
        <w:rPr>
          <w:b/>
          <w:color w:val="000000"/>
          <w:sz w:val="28"/>
          <w:szCs w:val="28"/>
        </w:rPr>
        <w:t>ФАКУЛЬТЕТ ЕКОЛОГІЇ ТА ХІМІЧНОЇ ТЕХНОЛОГІЇ</w:t>
      </w:r>
    </w:p>
    <w:p w:rsidR="00556D50" w:rsidRPr="00815672" w:rsidRDefault="00556D50" w:rsidP="00556D50">
      <w:pPr>
        <w:ind w:firstLine="720"/>
        <w:jc w:val="center"/>
        <w:rPr>
          <w:b/>
          <w:color w:val="000000"/>
          <w:sz w:val="28"/>
          <w:szCs w:val="28"/>
        </w:rPr>
      </w:pPr>
      <w:r w:rsidRPr="00815672">
        <w:rPr>
          <w:b/>
          <w:color w:val="000000"/>
          <w:sz w:val="28"/>
          <w:szCs w:val="28"/>
        </w:rPr>
        <w:t>КАФЕДРА «ПРИРОДООХОРОННА ДІЯЛЬНІСТЬ»</w:t>
      </w:r>
    </w:p>
    <w:p w:rsidR="00556D50" w:rsidRPr="00815672" w:rsidRDefault="00556D50" w:rsidP="00556D50">
      <w:pPr>
        <w:pStyle w:val="1"/>
        <w:spacing w:line="240" w:lineRule="auto"/>
        <w:ind w:left="0" w:right="0" w:firstLine="720"/>
        <w:jc w:val="center"/>
        <w:rPr>
          <w:rFonts w:ascii="Times New Roman" w:hAnsi="Times New Roman"/>
          <w:b w:val="0"/>
          <w:i w:val="0"/>
          <w:color w:val="000000"/>
          <w:sz w:val="40"/>
          <w:szCs w:val="40"/>
          <w:u w:val="none"/>
        </w:rPr>
      </w:pPr>
    </w:p>
    <w:p w:rsidR="00556D50" w:rsidRPr="00815672" w:rsidRDefault="00556D50" w:rsidP="00556D50">
      <w:pPr>
        <w:pStyle w:val="1"/>
        <w:spacing w:line="240" w:lineRule="auto"/>
        <w:ind w:left="0" w:right="0" w:firstLine="720"/>
        <w:jc w:val="center"/>
        <w:rPr>
          <w:rFonts w:ascii="Times New Roman" w:hAnsi="Times New Roman"/>
          <w:b w:val="0"/>
          <w:i w:val="0"/>
          <w:color w:val="000000"/>
          <w:sz w:val="40"/>
          <w:szCs w:val="40"/>
          <w:u w:val="none"/>
        </w:rPr>
      </w:pPr>
    </w:p>
    <w:p w:rsidR="00556D50" w:rsidRPr="00815672" w:rsidRDefault="00556D50" w:rsidP="00556D50">
      <w:pPr>
        <w:pStyle w:val="1"/>
        <w:spacing w:line="240" w:lineRule="auto"/>
        <w:ind w:left="0" w:right="0"/>
        <w:jc w:val="center"/>
        <w:rPr>
          <w:rFonts w:ascii="Times New Roman" w:hAnsi="Times New Roman"/>
          <w:i w:val="0"/>
          <w:color w:val="000000"/>
          <w:sz w:val="40"/>
          <w:szCs w:val="40"/>
          <w:u w:val="none"/>
        </w:rPr>
      </w:pPr>
      <w:r w:rsidRPr="00815672">
        <w:rPr>
          <w:rFonts w:ascii="Times New Roman" w:hAnsi="Times New Roman"/>
          <w:i w:val="0"/>
          <w:color w:val="000000"/>
          <w:sz w:val="40"/>
          <w:szCs w:val="40"/>
          <w:u w:val="none"/>
        </w:rPr>
        <w:t>МЕТОДИЧНІ РЕКОМЕНДАЦІЇ</w:t>
      </w:r>
    </w:p>
    <w:p w:rsidR="00556D50" w:rsidRDefault="00556D50" w:rsidP="00556D50">
      <w:pPr>
        <w:jc w:val="center"/>
        <w:rPr>
          <w:color w:val="000000"/>
          <w:sz w:val="28"/>
          <w:szCs w:val="28"/>
        </w:rPr>
      </w:pPr>
    </w:p>
    <w:p w:rsidR="00556D50" w:rsidRPr="00815672" w:rsidRDefault="00556D50" w:rsidP="00556D50">
      <w:pPr>
        <w:jc w:val="center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 xml:space="preserve">щодо виконання </w:t>
      </w:r>
      <w:proofErr w:type="spellStart"/>
      <w:r w:rsidRPr="00815672">
        <w:rPr>
          <w:color w:val="000000"/>
          <w:sz w:val="28"/>
        </w:rPr>
        <w:t>виконання</w:t>
      </w:r>
      <w:proofErr w:type="spellEnd"/>
      <w:r w:rsidRPr="00815672">
        <w:rPr>
          <w:color w:val="000000"/>
          <w:sz w:val="28"/>
        </w:rPr>
        <w:t xml:space="preserve"> лабораторних робіт</w:t>
      </w:r>
      <w:r>
        <w:rPr>
          <w:color w:val="000000"/>
          <w:sz w:val="28"/>
          <w:szCs w:val="28"/>
        </w:rPr>
        <w:t xml:space="preserve"> </w:t>
      </w:r>
      <w:r w:rsidRPr="00815672">
        <w:rPr>
          <w:color w:val="000000"/>
          <w:sz w:val="28"/>
          <w:szCs w:val="28"/>
        </w:rPr>
        <w:t>з нормативної навчальної дисципліни циклу природничо-наукової підготовки</w:t>
      </w:r>
    </w:p>
    <w:p w:rsidR="00556D50" w:rsidRPr="00815672" w:rsidRDefault="00556D50" w:rsidP="00556D50">
      <w:pPr>
        <w:jc w:val="center"/>
        <w:rPr>
          <w:b/>
          <w:color w:val="000000"/>
          <w:sz w:val="48"/>
          <w:szCs w:val="48"/>
        </w:rPr>
      </w:pPr>
      <w:r w:rsidRPr="00815672">
        <w:rPr>
          <w:b/>
          <w:color w:val="000000"/>
          <w:sz w:val="48"/>
          <w:szCs w:val="48"/>
        </w:rPr>
        <w:t>«БІОЛОГІЯ»</w:t>
      </w:r>
    </w:p>
    <w:p w:rsidR="00556D50" w:rsidRPr="00815672" w:rsidRDefault="00556D50" w:rsidP="00556D50">
      <w:pPr>
        <w:jc w:val="center"/>
        <w:rPr>
          <w:b/>
          <w:color w:val="000000"/>
          <w:sz w:val="48"/>
          <w:szCs w:val="48"/>
        </w:rPr>
      </w:pPr>
    </w:p>
    <w:p w:rsidR="00556D50" w:rsidRPr="00815672" w:rsidRDefault="00556D50" w:rsidP="00556D50">
      <w:pPr>
        <w:jc w:val="center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для студентів денної форми навчання</w:t>
      </w:r>
    </w:p>
    <w:p w:rsidR="00556D50" w:rsidRPr="00815672" w:rsidRDefault="00556D50" w:rsidP="00556D50">
      <w:pPr>
        <w:ind w:firstLine="720"/>
        <w:jc w:val="center"/>
        <w:rPr>
          <w:caps/>
          <w:color w:val="000000"/>
          <w:sz w:val="28"/>
          <w:szCs w:val="28"/>
        </w:rPr>
      </w:pPr>
    </w:p>
    <w:p w:rsidR="00556D50" w:rsidRPr="00815672" w:rsidRDefault="00556D50" w:rsidP="00556D50">
      <w:pPr>
        <w:pStyle w:val="5"/>
        <w:spacing w:line="240" w:lineRule="auto"/>
        <w:rPr>
          <w:color w:val="000000"/>
          <w:sz w:val="28"/>
          <w:szCs w:val="28"/>
        </w:rPr>
      </w:pPr>
      <w:r w:rsidRPr="00815672">
        <w:rPr>
          <w:b/>
          <w:color w:val="000000"/>
          <w:sz w:val="28"/>
        </w:rPr>
        <w:t>Галузь знань:</w:t>
      </w:r>
      <w:r w:rsidRPr="00815672">
        <w:rPr>
          <w:color w:val="000000"/>
          <w:sz w:val="28"/>
        </w:rPr>
        <w:t xml:space="preserve">  </w:t>
      </w:r>
      <w:r w:rsidRPr="00815672">
        <w:rPr>
          <w:color w:val="000000"/>
          <w:sz w:val="28"/>
          <w:szCs w:val="28"/>
        </w:rPr>
        <w:t>0401 «Природничі науки»</w:t>
      </w:r>
    </w:p>
    <w:p w:rsidR="00556D50" w:rsidRPr="00815672" w:rsidRDefault="00556D50" w:rsidP="00556D50">
      <w:pPr>
        <w:rPr>
          <w:color w:val="000000"/>
          <w:sz w:val="28"/>
          <w:szCs w:val="28"/>
        </w:rPr>
      </w:pPr>
      <w:r w:rsidRPr="00815672">
        <w:rPr>
          <w:b/>
          <w:color w:val="000000"/>
          <w:sz w:val="28"/>
          <w:szCs w:val="28"/>
        </w:rPr>
        <w:t>Напрям підготовки</w:t>
      </w:r>
      <w:r w:rsidRPr="00815672">
        <w:rPr>
          <w:color w:val="000000"/>
          <w:sz w:val="28"/>
          <w:szCs w:val="28"/>
        </w:rPr>
        <w:t>: 6.</w:t>
      </w:r>
      <w:r w:rsidRPr="00815672">
        <w:rPr>
          <w:color w:val="000000"/>
        </w:rPr>
        <w:t xml:space="preserve"> </w:t>
      </w:r>
      <w:r w:rsidRPr="00815672">
        <w:rPr>
          <w:color w:val="000000"/>
          <w:sz w:val="28"/>
          <w:szCs w:val="28"/>
        </w:rPr>
        <w:t>040106 «Екологія, охорона навколишнього середовища та збалансоване природокористування»</w:t>
      </w:r>
    </w:p>
    <w:p w:rsidR="00556D50" w:rsidRPr="00815672" w:rsidRDefault="00556D50" w:rsidP="00556D50">
      <w:pPr>
        <w:ind w:firstLine="720"/>
        <w:jc w:val="center"/>
        <w:rPr>
          <w:color w:val="000000"/>
          <w:sz w:val="28"/>
          <w:szCs w:val="28"/>
        </w:rPr>
      </w:pPr>
    </w:p>
    <w:p w:rsidR="00556D50" w:rsidRPr="00815672" w:rsidRDefault="00556D50" w:rsidP="00556D50">
      <w:pPr>
        <w:ind w:firstLine="720"/>
        <w:jc w:val="center"/>
        <w:rPr>
          <w:color w:val="000000"/>
          <w:sz w:val="28"/>
          <w:szCs w:val="28"/>
        </w:rPr>
      </w:pPr>
    </w:p>
    <w:p w:rsidR="00556D50" w:rsidRPr="00815672" w:rsidRDefault="00556D50" w:rsidP="00556D50">
      <w:pPr>
        <w:ind w:left="4500"/>
        <w:jc w:val="both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Розглянуто</w:t>
      </w:r>
    </w:p>
    <w:p w:rsidR="00556D50" w:rsidRPr="00815672" w:rsidRDefault="00556D50" w:rsidP="00556D50">
      <w:pPr>
        <w:ind w:left="4500"/>
        <w:jc w:val="both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на засіданні кафедри</w:t>
      </w:r>
    </w:p>
    <w:p w:rsidR="00556D50" w:rsidRPr="00815672" w:rsidRDefault="00556D50" w:rsidP="00556D50">
      <w:pPr>
        <w:ind w:left="4500"/>
        <w:jc w:val="both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«Природоохоронна діяльність»</w:t>
      </w:r>
    </w:p>
    <w:p w:rsidR="00556D50" w:rsidRPr="00815672" w:rsidRDefault="00556D50" w:rsidP="00556D50">
      <w:pPr>
        <w:ind w:left="4500"/>
        <w:jc w:val="both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 xml:space="preserve">Протокол </w:t>
      </w:r>
      <w:r>
        <w:rPr>
          <w:color w:val="000000"/>
          <w:sz w:val="28"/>
          <w:szCs w:val="28"/>
        </w:rPr>
        <w:t>№ ____</w:t>
      </w:r>
      <w:r w:rsidRPr="00815672">
        <w:rPr>
          <w:color w:val="000000"/>
          <w:sz w:val="28"/>
          <w:szCs w:val="28"/>
        </w:rPr>
        <w:t xml:space="preserve"> від</w:t>
      </w:r>
      <w:r>
        <w:rPr>
          <w:color w:val="000000"/>
          <w:sz w:val="28"/>
          <w:szCs w:val="28"/>
        </w:rPr>
        <w:t xml:space="preserve"> «__» __________2009 </w:t>
      </w:r>
      <w:r w:rsidRPr="00815672">
        <w:rPr>
          <w:color w:val="000000"/>
          <w:sz w:val="28"/>
          <w:szCs w:val="28"/>
        </w:rPr>
        <w:t>р.</w:t>
      </w:r>
    </w:p>
    <w:p w:rsidR="00556D50" w:rsidRPr="00815672" w:rsidRDefault="00556D50" w:rsidP="00556D50">
      <w:pPr>
        <w:ind w:left="4500"/>
        <w:jc w:val="both"/>
        <w:rPr>
          <w:color w:val="000000"/>
          <w:sz w:val="28"/>
          <w:szCs w:val="28"/>
        </w:rPr>
      </w:pPr>
    </w:p>
    <w:p w:rsidR="00556D50" w:rsidRPr="00815672" w:rsidRDefault="00556D50" w:rsidP="00556D50">
      <w:pPr>
        <w:ind w:left="4500"/>
        <w:jc w:val="both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Затверджено на засіданні</w:t>
      </w:r>
    </w:p>
    <w:p w:rsidR="00556D50" w:rsidRPr="00815672" w:rsidRDefault="00556D50" w:rsidP="00556D50">
      <w:pPr>
        <w:ind w:left="4500"/>
        <w:jc w:val="both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Навчально-видавничої</w:t>
      </w:r>
    </w:p>
    <w:p w:rsidR="00556D50" w:rsidRPr="00815672" w:rsidRDefault="00556D50" w:rsidP="00556D50">
      <w:pPr>
        <w:ind w:left="4500"/>
        <w:jc w:val="both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 xml:space="preserve">Ради </w:t>
      </w:r>
      <w:proofErr w:type="spellStart"/>
      <w:r w:rsidRPr="00815672">
        <w:rPr>
          <w:color w:val="000000"/>
          <w:sz w:val="28"/>
          <w:szCs w:val="28"/>
        </w:rPr>
        <w:t>ДонНТУ</w:t>
      </w:r>
      <w:proofErr w:type="spellEnd"/>
    </w:p>
    <w:p w:rsidR="00556D50" w:rsidRPr="00815672" w:rsidRDefault="00556D50" w:rsidP="00556D50">
      <w:pPr>
        <w:ind w:left="4500"/>
        <w:jc w:val="both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 xml:space="preserve">Протокол </w:t>
      </w:r>
      <w:r>
        <w:rPr>
          <w:color w:val="000000"/>
          <w:sz w:val="28"/>
          <w:szCs w:val="28"/>
        </w:rPr>
        <w:t>№ ____</w:t>
      </w:r>
      <w:r w:rsidRPr="00815672">
        <w:rPr>
          <w:color w:val="000000"/>
          <w:sz w:val="28"/>
          <w:szCs w:val="28"/>
        </w:rPr>
        <w:t xml:space="preserve"> від</w:t>
      </w:r>
      <w:r>
        <w:rPr>
          <w:color w:val="000000"/>
          <w:sz w:val="28"/>
          <w:szCs w:val="28"/>
        </w:rPr>
        <w:t xml:space="preserve"> «__» __________2009 </w:t>
      </w:r>
      <w:r w:rsidRPr="00815672">
        <w:rPr>
          <w:color w:val="000000"/>
          <w:sz w:val="28"/>
          <w:szCs w:val="28"/>
        </w:rPr>
        <w:t>р.</w:t>
      </w:r>
    </w:p>
    <w:p w:rsidR="00556D50" w:rsidRPr="00815672" w:rsidRDefault="00556D50" w:rsidP="00556D50">
      <w:pPr>
        <w:ind w:firstLine="720"/>
        <w:jc w:val="center"/>
        <w:rPr>
          <w:color w:val="000000"/>
          <w:sz w:val="28"/>
          <w:szCs w:val="28"/>
        </w:rPr>
      </w:pPr>
    </w:p>
    <w:p w:rsidR="00556D50" w:rsidRPr="00815672" w:rsidRDefault="00556D50" w:rsidP="00556D50">
      <w:pPr>
        <w:ind w:firstLine="720"/>
        <w:jc w:val="center"/>
        <w:rPr>
          <w:color w:val="000000"/>
          <w:sz w:val="28"/>
          <w:szCs w:val="28"/>
        </w:rPr>
      </w:pPr>
    </w:p>
    <w:p w:rsidR="00556D50" w:rsidRPr="00815672" w:rsidRDefault="00556D50" w:rsidP="00556D50">
      <w:pPr>
        <w:ind w:firstLine="720"/>
        <w:jc w:val="center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Донецьк, 20</w:t>
      </w:r>
      <w:r>
        <w:rPr>
          <w:color w:val="000000"/>
          <w:sz w:val="28"/>
          <w:szCs w:val="28"/>
        </w:rPr>
        <w:t>09</w:t>
      </w:r>
    </w:p>
    <w:p w:rsidR="00556D50" w:rsidRPr="00815672" w:rsidRDefault="00556D50" w:rsidP="00556D50">
      <w:pPr>
        <w:rPr>
          <w:color w:val="000000"/>
          <w:sz w:val="32"/>
        </w:rPr>
      </w:pPr>
      <w:r w:rsidRPr="00815672">
        <w:rPr>
          <w:color w:val="000000"/>
          <w:sz w:val="28"/>
          <w:szCs w:val="28"/>
        </w:rPr>
        <w:br w:type="page"/>
      </w:r>
    </w:p>
    <w:p w:rsidR="00556D50" w:rsidRPr="00815672" w:rsidRDefault="00556D50" w:rsidP="00556D50">
      <w:pPr>
        <w:jc w:val="center"/>
        <w:rPr>
          <w:b/>
          <w:color w:val="000000"/>
        </w:rPr>
      </w:pPr>
      <w:r w:rsidRPr="00815672">
        <w:rPr>
          <w:b/>
          <w:color w:val="000000"/>
        </w:rPr>
        <w:lastRenderedPageBreak/>
        <w:t>ПИТАННЯ ДО МОДУЛЬНОГО КОНТРОЛЮ-1 ПО БІОЛОГІЇ</w:t>
      </w:r>
    </w:p>
    <w:p w:rsidR="00556D50" w:rsidRPr="00815672" w:rsidRDefault="00556D50" w:rsidP="00556D50">
      <w:pPr>
        <w:jc w:val="center"/>
        <w:rPr>
          <w:b/>
          <w:color w:val="000000"/>
        </w:rPr>
      </w:pPr>
    </w:p>
    <w:p w:rsidR="00556D50" w:rsidRPr="00815672" w:rsidRDefault="00556D50" w:rsidP="00556D50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rPr>
          <w:color w:val="000000"/>
        </w:rPr>
      </w:pPr>
      <w:r w:rsidRPr="00815672">
        <w:rPr>
          <w:color w:val="000000"/>
        </w:rPr>
        <w:t>Біологія як наука, її основні розділи, актуальність.</w:t>
      </w:r>
    </w:p>
    <w:p w:rsidR="00556D50" w:rsidRPr="00815672" w:rsidRDefault="00556D50" w:rsidP="00556D50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rPr>
          <w:color w:val="000000"/>
        </w:rPr>
      </w:pPr>
      <w:r w:rsidRPr="00815672">
        <w:rPr>
          <w:color w:val="000000"/>
        </w:rPr>
        <w:t>Причини занепаду біологічної науки в країнах колишнього СРСР.</w:t>
      </w:r>
    </w:p>
    <w:p w:rsidR="00556D50" w:rsidRPr="00815672" w:rsidRDefault="00556D50" w:rsidP="00556D50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rPr>
          <w:color w:val="000000"/>
        </w:rPr>
      </w:pPr>
      <w:r w:rsidRPr="00815672">
        <w:rPr>
          <w:color w:val="000000"/>
        </w:rPr>
        <w:t>Поняття життя. Особливості хімічного складу живих організмів.</w:t>
      </w:r>
    </w:p>
    <w:p w:rsidR="00556D50" w:rsidRPr="00815672" w:rsidRDefault="00556D50" w:rsidP="00556D50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rPr>
          <w:color w:val="000000"/>
        </w:rPr>
      </w:pPr>
      <w:r w:rsidRPr="00815672">
        <w:rPr>
          <w:color w:val="000000"/>
        </w:rPr>
        <w:t>Ріст і розвиток як ознаки живого організму.</w:t>
      </w:r>
    </w:p>
    <w:p w:rsidR="00556D50" w:rsidRPr="00815672" w:rsidRDefault="00556D50" w:rsidP="00556D50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rPr>
          <w:color w:val="000000"/>
        </w:rPr>
      </w:pPr>
      <w:proofErr w:type="spellStart"/>
      <w:r w:rsidRPr="00815672">
        <w:rPr>
          <w:color w:val="000000"/>
        </w:rPr>
        <w:t>Енергозалежність</w:t>
      </w:r>
      <w:proofErr w:type="spellEnd"/>
      <w:r w:rsidRPr="00815672">
        <w:rPr>
          <w:color w:val="000000"/>
        </w:rPr>
        <w:t xml:space="preserve"> як властивість живого організму.</w:t>
      </w:r>
    </w:p>
    <w:p w:rsidR="00556D50" w:rsidRPr="00815672" w:rsidRDefault="00556D50" w:rsidP="00556D50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rPr>
          <w:color w:val="000000"/>
        </w:rPr>
      </w:pPr>
      <w:r w:rsidRPr="00815672">
        <w:rPr>
          <w:color w:val="000000"/>
        </w:rPr>
        <w:t>Обмін речовин як властивість живого організму.</w:t>
      </w:r>
    </w:p>
    <w:p w:rsidR="00556D50" w:rsidRPr="00815672" w:rsidRDefault="00556D50" w:rsidP="00556D50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rPr>
          <w:color w:val="000000"/>
        </w:rPr>
      </w:pPr>
      <w:r w:rsidRPr="00815672">
        <w:rPr>
          <w:color w:val="000000"/>
        </w:rPr>
        <w:t>Самовідтворення як  властивість живого організму.</w:t>
      </w:r>
    </w:p>
    <w:p w:rsidR="00556D50" w:rsidRPr="00815672" w:rsidRDefault="00556D50" w:rsidP="00556D50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rPr>
          <w:color w:val="000000"/>
        </w:rPr>
      </w:pPr>
      <w:r w:rsidRPr="00815672">
        <w:rPr>
          <w:color w:val="000000"/>
        </w:rPr>
        <w:t>Походження життя на землі згідно з теорією біохімічної еволюції.</w:t>
      </w:r>
    </w:p>
    <w:p w:rsidR="00556D50" w:rsidRPr="00815672" w:rsidRDefault="00556D50" w:rsidP="00556D50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rPr>
          <w:color w:val="000000"/>
        </w:rPr>
      </w:pPr>
      <w:r w:rsidRPr="00815672">
        <w:rPr>
          <w:color w:val="000000"/>
        </w:rPr>
        <w:t xml:space="preserve">Походження життя на Землі згідно з теорією </w:t>
      </w:r>
      <w:proofErr w:type="spellStart"/>
      <w:r w:rsidRPr="00815672">
        <w:rPr>
          <w:color w:val="000000"/>
        </w:rPr>
        <w:t>пансперм</w:t>
      </w:r>
      <w:r w:rsidRPr="00815672">
        <w:rPr>
          <w:color w:val="000000"/>
          <w:lang w:val="ru-RU"/>
        </w:rPr>
        <w:t>ії</w:t>
      </w:r>
      <w:proofErr w:type="spellEnd"/>
    </w:p>
    <w:p w:rsidR="00556D50" w:rsidRPr="00815672" w:rsidRDefault="00556D50" w:rsidP="00556D50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rPr>
          <w:color w:val="000000"/>
        </w:rPr>
      </w:pPr>
      <w:r w:rsidRPr="00815672">
        <w:rPr>
          <w:color w:val="000000"/>
        </w:rPr>
        <w:t xml:space="preserve">Основні положення теорії </w:t>
      </w:r>
      <w:proofErr w:type="spellStart"/>
      <w:r w:rsidRPr="00815672">
        <w:rPr>
          <w:color w:val="000000"/>
        </w:rPr>
        <w:t>Дарвіна-Уолеса</w:t>
      </w:r>
      <w:proofErr w:type="spellEnd"/>
      <w:r w:rsidRPr="00815672">
        <w:rPr>
          <w:color w:val="000000"/>
        </w:rPr>
        <w:t xml:space="preserve"> щодо еволюції живої природи.</w:t>
      </w:r>
    </w:p>
    <w:p w:rsidR="00556D50" w:rsidRPr="00815672" w:rsidRDefault="00556D50" w:rsidP="00556D50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rPr>
          <w:color w:val="000000"/>
        </w:rPr>
      </w:pPr>
      <w:r w:rsidRPr="00815672">
        <w:rPr>
          <w:color w:val="000000"/>
        </w:rPr>
        <w:t xml:space="preserve">Сучасна інтерпретація теорії </w:t>
      </w:r>
      <w:proofErr w:type="spellStart"/>
      <w:r w:rsidRPr="00815672">
        <w:rPr>
          <w:color w:val="000000"/>
        </w:rPr>
        <w:t>Дарвіна-Уолеса</w:t>
      </w:r>
      <w:proofErr w:type="spellEnd"/>
      <w:r w:rsidRPr="00815672">
        <w:rPr>
          <w:color w:val="000000"/>
        </w:rPr>
        <w:t xml:space="preserve"> (неодарвінізм).</w:t>
      </w:r>
    </w:p>
    <w:p w:rsidR="00556D50" w:rsidRPr="00815672" w:rsidRDefault="00556D50" w:rsidP="00556D50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rPr>
          <w:color w:val="000000"/>
        </w:rPr>
      </w:pPr>
      <w:r w:rsidRPr="00815672">
        <w:rPr>
          <w:color w:val="000000"/>
        </w:rPr>
        <w:t>Поняття природного добору і його сутність.</w:t>
      </w:r>
    </w:p>
    <w:p w:rsidR="00556D50" w:rsidRPr="00815672" w:rsidRDefault="00556D50" w:rsidP="00556D50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rPr>
          <w:color w:val="000000"/>
        </w:rPr>
      </w:pPr>
      <w:r w:rsidRPr="00815672">
        <w:rPr>
          <w:color w:val="000000"/>
        </w:rPr>
        <w:t>Палеонтологічні докази еволюції і їх недоліки.</w:t>
      </w:r>
    </w:p>
    <w:p w:rsidR="00556D50" w:rsidRPr="00815672" w:rsidRDefault="00556D50" w:rsidP="00556D50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rPr>
          <w:color w:val="000000"/>
        </w:rPr>
      </w:pPr>
      <w:r w:rsidRPr="00815672">
        <w:rPr>
          <w:color w:val="000000"/>
        </w:rPr>
        <w:t>Дані порівняльної біохімії як доказ еволюції. Альтернативне пояснення даних.</w:t>
      </w:r>
    </w:p>
    <w:p w:rsidR="00556D50" w:rsidRPr="00815672" w:rsidRDefault="00556D50" w:rsidP="00556D50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rPr>
          <w:color w:val="000000"/>
        </w:rPr>
      </w:pPr>
      <w:r w:rsidRPr="00815672">
        <w:rPr>
          <w:color w:val="000000"/>
        </w:rPr>
        <w:t>Дані порівняльної анатомії як доказ еволюції і їх альтернативне пояснення.</w:t>
      </w:r>
    </w:p>
    <w:p w:rsidR="00556D50" w:rsidRPr="00815672" w:rsidRDefault="00556D50" w:rsidP="00556D50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rPr>
          <w:color w:val="000000"/>
        </w:rPr>
      </w:pPr>
      <w:r w:rsidRPr="00815672">
        <w:rPr>
          <w:color w:val="000000"/>
        </w:rPr>
        <w:t>Дані порівняльної  ембріології як доказ еволюції і їх альтернативне пояснення.</w:t>
      </w:r>
    </w:p>
    <w:p w:rsidR="00556D50" w:rsidRPr="00815672" w:rsidRDefault="00556D50" w:rsidP="00556D50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rPr>
          <w:color w:val="000000"/>
        </w:rPr>
      </w:pPr>
      <w:r w:rsidRPr="00815672">
        <w:rPr>
          <w:color w:val="000000"/>
        </w:rPr>
        <w:t>Штучний добір як доказ еволюції. Критичний аналіз аргументів.</w:t>
      </w:r>
    </w:p>
    <w:p w:rsidR="00556D50" w:rsidRPr="00815672" w:rsidRDefault="00556D50" w:rsidP="00556D50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rPr>
          <w:color w:val="000000"/>
        </w:rPr>
      </w:pPr>
      <w:r w:rsidRPr="00815672">
        <w:rPr>
          <w:color w:val="000000"/>
        </w:rPr>
        <w:t>Зародження життя на Землі згідно сучасним науковим даним (архейська й протерозойська ери).</w:t>
      </w:r>
    </w:p>
    <w:p w:rsidR="00556D50" w:rsidRPr="00815672" w:rsidRDefault="00556D50" w:rsidP="00556D50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rPr>
          <w:color w:val="000000"/>
        </w:rPr>
      </w:pPr>
      <w:r w:rsidRPr="00815672">
        <w:rPr>
          <w:color w:val="000000"/>
        </w:rPr>
        <w:t>Кембрійський період як поворотний момент в еволюції живої природи.</w:t>
      </w:r>
    </w:p>
    <w:p w:rsidR="00556D50" w:rsidRPr="00815672" w:rsidRDefault="00556D50" w:rsidP="00556D50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rPr>
          <w:color w:val="000000"/>
        </w:rPr>
      </w:pPr>
      <w:r w:rsidRPr="00815672">
        <w:rPr>
          <w:color w:val="000000"/>
        </w:rPr>
        <w:t>Розвиток життя на Землі в палеозойську й мезозойську ери.</w:t>
      </w:r>
    </w:p>
    <w:p w:rsidR="00556D50" w:rsidRPr="00815672" w:rsidRDefault="00556D50" w:rsidP="00556D50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rPr>
          <w:color w:val="000000"/>
        </w:rPr>
      </w:pPr>
      <w:r w:rsidRPr="00815672">
        <w:rPr>
          <w:color w:val="000000"/>
        </w:rPr>
        <w:t>Кайнозойська ера  і  її особливості в аспекті еволюції живої природи.</w:t>
      </w:r>
    </w:p>
    <w:p w:rsidR="00556D50" w:rsidRPr="00815672" w:rsidRDefault="00556D50" w:rsidP="00556D50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rPr>
          <w:color w:val="000000"/>
        </w:rPr>
      </w:pPr>
      <w:r w:rsidRPr="00815672">
        <w:rPr>
          <w:color w:val="000000"/>
        </w:rPr>
        <w:t>Хімічні властивості вуглецю як основи живих організмів.</w:t>
      </w:r>
    </w:p>
    <w:p w:rsidR="00556D50" w:rsidRPr="00815672" w:rsidRDefault="00556D50" w:rsidP="00556D50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rPr>
          <w:color w:val="000000"/>
        </w:rPr>
      </w:pPr>
      <w:r w:rsidRPr="00815672">
        <w:rPr>
          <w:color w:val="000000"/>
        </w:rPr>
        <w:t>Вуглець як причина різноманітності макромолекул живих організмів.</w:t>
      </w:r>
    </w:p>
    <w:p w:rsidR="00556D50" w:rsidRPr="00815672" w:rsidRDefault="00556D50" w:rsidP="00556D50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rPr>
          <w:color w:val="000000"/>
        </w:rPr>
      </w:pPr>
      <w:r w:rsidRPr="00815672">
        <w:rPr>
          <w:color w:val="000000"/>
        </w:rPr>
        <w:t>Хімічні елементи в живих організмах і їх співвідношення.</w:t>
      </w:r>
    </w:p>
    <w:p w:rsidR="00556D50" w:rsidRPr="00815672" w:rsidRDefault="00556D50" w:rsidP="00556D50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rPr>
          <w:color w:val="000000"/>
        </w:rPr>
      </w:pPr>
      <w:r w:rsidRPr="00815672">
        <w:rPr>
          <w:color w:val="000000"/>
        </w:rPr>
        <w:t>Будова молекули води як причина її унікальних фізико-хімічних властивостей.</w:t>
      </w:r>
    </w:p>
    <w:p w:rsidR="00556D50" w:rsidRPr="00815672" w:rsidRDefault="00556D50" w:rsidP="00556D50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rPr>
          <w:color w:val="000000"/>
        </w:rPr>
      </w:pPr>
      <w:r w:rsidRPr="00815672">
        <w:rPr>
          <w:color w:val="000000"/>
        </w:rPr>
        <w:t>Когезія як властивість води і її значення для живих організмів.</w:t>
      </w:r>
    </w:p>
    <w:p w:rsidR="00556D50" w:rsidRPr="00815672" w:rsidRDefault="00556D50" w:rsidP="00556D50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rPr>
          <w:color w:val="000000"/>
        </w:rPr>
      </w:pPr>
      <w:r w:rsidRPr="00815672">
        <w:rPr>
          <w:color w:val="000000"/>
        </w:rPr>
        <w:t>Адгезія як властивість води й значення адгезії для живих організмів.</w:t>
      </w:r>
    </w:p>
    <w:p w:rsidR="00556D50" w:rsidRPr="00815672" w:rsidRDefault="00556D50" w:rsidP="00556D50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rPr>
          <w:color w:val="000000"/>
        </w:rPr>
      </w:pPr>
      <w:r w:rsidRPr="00815672">
        <w:rPr>
          <w:color w:val="000000"/>
        </w:rPr>
        <w:t>Значення розчинюючої здатності води для живих організмів.</w:t>
      </w:r>
    </w:p>
    <w:p w:rsidR="00556D50" w:rsidRPr="00815672" w:rsidRDefault="00556D50" w:rsidP="00556D50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rPr>
          <w:color w:val="000000"/>
        </w:rPr>
      </w:pPr>
      <w:r w:rsidRPr="00815672">
        <w:rPr>
          <w:color w:val="000000"/>
        </w:rPr>
        <w:t>Теплоємність води і її значення для живих організмів.</w:t>
      </w:r>
    </w:p>
    <w:p w:rsidR="00556D50" w:rsidRPr="00815672" w:rsidRDefault="00556D50" w:rsidP="00556D50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rPr>
          <w:color w:val="000000"/>
        </w:rPr>
      </w:pPr>
      <w:r w:rsidRPr="00815672">
        <w:rPr>
          <w:color w:val="000000"/>
        </w:rPr>
        <w:t>Особливості кипіння й замерзання води і їх значення для живих організмів.</w:t>
      </w:r>
    </w:p>
    <w:p w:rsidR="00556D50" w:rsidRPr="00815672" w:rsidRDefault="00556D50" w:rsidP="00556D50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rPr>
          <w:color w:val="000000"/>
        </w:rPr>
      </w:pPr>
      <w:r w:rsidRPr="00815672">
        <w:rPr>
          <w:color w:val="000000"/>
        </w:rPr>
        <w:t>Амінокислоти, їх різноманітність, будова й значення для живих організмів.</w:t>
      </w:r>
    </w:p>
    <w:p w:rsidR="00556D50" w:rsidRPr="00815672" w:rsidRDefault="00556D50" w:rsidP="00556D50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rPr>
          <w:color w:val="000000"/>
        </w:rPr>
      </w:pPr>
      <w:r w:rsidRPr="00815672">
        <w:rPr>
          <w:color w:val="000000"/>
        </w:rPr>
        <w:t>Первинна структура білка. Пептидний зв'язок.</w:t>
      </w:r>
    </w:p>
    <w:p w:rsidR="00556D50" w:rsidRPr="00815672" w:rsidRDefault="00556D50" w:rsidP="00556D50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rPr>
          <w:color w:val="000000"/>
        </w:rPr>
      </w:pPr>
      <w:r w:rsidRPr="00815672">
        <w:rPr>
          <w:color w:val="000000"/>
        </w:rPr>
        <w:t>Вторинна, третинна й четвертинна структура білкової молекули.</w:t>
      </w:r>
    </w:p>
    <w:p w:rsidR="00556D50" w:rsidRPr="00815672" w:rsidRDefault="00556D50" w:rsidP="00556D50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rPr>
          <w:color w:val="000000"/>
        </w:rPr>
      </w:pPr>
      <w:r w:rsidRPr="00815672">
        <w:rPr>
          <w:color w:val="000000"/>
        </w:rPr>
        <w:t>Будівельні білки в живих організмах.</w:t>
      </w:r>
    </w:p>
    <w:p w:rsidR="00556D50" w:rsidRPr="00815672" w:rsidRDefault="00556D50" w:rsidP="00556D50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rPr>
          <w:color w:val="000000"/>
        </w:rPr>
      </w:pPr>
      <w:r w:rsidRPr="00815672">
        <w:rPr>
          <w:color w:val="000000"/>
        </w:rPr>
        <w:t>Білкова природа ферментів. Значення ферментів для живих організмів.</w:t>
      </w:r>
    </w:p>
    <w:p w:rsidR="00556D50" w:rsidRPr="00815672" w:rsidRDefault="00556D50" w:rsidP="00556D50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rPr>
          <w:color w:val="000000"/>
        </w:rPr>
      </w:pPr>
      <w:r w:rsidRPr="00815672">
        <w:rPr>
          <w:color w:val="000000"/>
        </w:rPr>
        <w:t>Гормони білкової природи і їх значення.</w:t>
      </w:r>
    </w:p>
    <w:p w:rsidR="00556D50" w:rsidRPr="00815672" w:rsidRDefault="00556D50" w:rsidP="00556D50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rPr>
          <w:color w:val="000000"/>
        </w:rPr>
      </w:pPr>
      <w:r w:rsidRPr="00815672">
        <w:rPr>
          <w:color w:val="000000"/>
        </w:rPr>
        <w:t>Транспортні білки в живих організмах і їх значення.</w:t>
      </w:r>
    </w:p>
    <w:p w:rsidR="00556D50" w:rsidRPr="00815672" w:rsidRDefault="00556D50" w:rsidP="00556D50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rPr>
          <w:color w:val="000000"/>
        </w:rPr>
      </w:pPr>
      <w:r w:rsidRPr="00815672">
        <w:rPr>
          <w:color w:val="000000"/>
        </w:rPr>
        <w:t>Запасні білки в живих організмах.</w:t>
      </w:r>
    </w:p>
    <w:p w:rsidR="00556D50" w:rsidRPr="00815672" w:rsidRDefault="00556D50" w:rsidP="00556D50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rPr>
          <w:color w:val="000000"/>
        </w:rPr>
      </w:pPr>
      <w:r w:rsidRPr="00815672">
        <w:rPr>
          <w:color w:val="000000"/>
        </w:rPr>
        <w:t xml:space="preserve">Захисні й токсичні білки в живих організмах. </w:t>
      </w:r>
    </w:p>
    <w:p w:rsidR="00556D50" w:rsidRPr="00815672" w:rsidRDefault="00556D50" w:rsidP="00556D50">
      <w:pPr>
        <w:jc w:val="center"/>
        <w:rPr>
          <w:b/>
          <w:color w:val="000000"/>
        </w:rPr>
      </w:pPr>
      <w:r>
        <w:rPr>
          <w:b/>
          <w:caps/>
          <w:color w:val="000000"/>
        </w:rPr>
        <w:br w:type="page"/>
      </w:r>
      <w:r w:rsidRPr="00815672">
        <w:rPr>
          <w:b/>
          <w:color w:val="000000"/>
        </w:rPr>
        <w:lastRenderedPageBreak/>
        <w:t>ПИТАННЯ ДО МОДУЛЬНОГО КОНТРОЛЮ-2 ПО БІОЛОГІЇ</w:t>
      </w:r>
    </w:p>
    <w:p w:rsidR="00556D50" w:rsidRPr="00815672" w:rsidRDefault="00556D50" w:rsidP="00556D50">
      <w:pPr>
        <w:rPr>
          <w:color w:val="000000"/>
        </w:rPr>
      </w:pPr>
    </w:p>
    <w:p w:rsidR="00556D50" w:rsidRPr="00815672" w:rsidRDefault="00556D50" w:rsidP="00556D50">
      <w:pPr>
        <w:tabs>
          <w:tab w:val="left" w:pos="360"/>
        </w:tabs>
        <w:ind w:left="360" w:hanging="360"/>
        <w:rPr>
          <w:color w:val="000000"/>
        </w:rPr>
      </w:pPr>
      <w:r w:rsidRPr="00815672">
        <w:rPr>
          <w:color w:val="000000"/>
        </w:rPr>
        <w:t>1.</w:t>
      </w:r>
      <w:proofErr w:type="spellStart"/>
      <w:r w:rsidRPr="00815672">
        <w:rPr>
          <w:color w:val="000000"/>
          <w:lang w:val="ru-RU"/>
        </w:rPr>
        <w:t>Уявлення</w:t>
      </w:r>
      <w:proofErr w:type="spellEnd"/>
      <w:r w:rsidRPr="00815672">
        <w:rPr>
          <w:color w:val="000000"/>
        </w:rPr>
        <w:t xml:space="preserve"> про передачу спадкоємної інформації до відкриття будови ДНК.</w:t>
      </w:r>
    </w:p>
    <w:p w:rsidR="00556D50" w:rsidRPr="00815672" w:rsidRDefault="00556D50" w:rsidP="00556D50">
      <w:pPr>
        <w:tabs>
          <w:tab w:val="left" w:pos="360"/>
        </w:tabs>
        <w:ind w:left="360" w:hanging="360"/>
        <w:rPr>
          <w:color w:val="000000"/>
        </w:rPr>
      </w:pPr>
      <w:r w:rsidRPr="00815672">
        <w:rPr>
          <w:color w:val="000000"/>
        </w:rPr>
        <w:t>2.Історія відкриття будови ДНК.</w:t>
      </w:r>
    </w:p>
    <w:p w:rsidR="00556D50" w:rsidRPr="00815672" w:rsidRDefault="00556D50" w:rsidP="00556D50">
      <w:pPr>
        <w:tabs>
          <w:tab w:val="left" w:pos="360"/>
        </w:tabs>
        <w:ind w:left="360" w:hanging="360"/>
        <w:rPr>
          <w:color w:val="000000"/>
        </w:rPr>
      </w:pPr>
      <w:r w:rsidRPr="00815672">
        <w:rPr>
          <w:color w:val="000000"/>
        </w:rPr>
        <w:t xml:space="preserve">3.Модель ДНК </w:t>
      </w:r>
      <w:proofErr w:type="spellStart"/>
      <w:r w:rsidRPr="00815672">
        <w:rPr>
          <w:color w:val="000000"/>
        </w:rPr>
        <w:t>Уотсона-</w:t>
      </w:r>
      <w:proofErr w:type="spellEnd"/>
      <w:r w:rsidRPr="00815672">
        <w:rPr>
          <w:color w:val="000000"/>
          <w:lang w:val="ru-RU"/>
        </w:rPr>
        <w:t>Крика</w:t>
      </w:r>
      <w:r w:rsidRPr="00815672">
        <w:rPr>
          <w:color w:val="000000"/>
        </w:rPr>
        <w:t>-Франклін.</w:t>
      </w:r>
    </w:p>
    <w:p w:rsidR="00556D50" w:rsidRPr="00815672" w:rsidRDefault="00556D50" w:rsidP="00556D50">
      <w:pPr>
        <w:tabs>
          <w:tab w:val="left" w:pos="360"/>
        </w:tabs>
        <w:ind w:left="360" w:hanging="360"/>
        <w:rPr>
          <w:color w:val="000000"/>
        </w:rPr>
      </w:pPr>
      <w:r w:rsidRPr="00815672">
        <w:rPr>
          <w:color w:val="000000"/>
        </w:rPr>
        <w:t>4.ДНК як універсальний носій генетичної інформації в біосфері.</w:t>
      </w:r>
    </w:p>
    <w:p w:rsidR="00556D50" w:rsidRPr="00815672" w:rsidRDefault="00556D50" w:rsidP="00556D50">
      <w:pPr>
        <w:tabs>
          <w:tab w:val="left" w:pos="360"/>
        </w:tabs>
        <w:ind w:left="360" w:hanging="360"/>
        <w:rPr>
          <w:color w:val="000000"/>
        </w:rPr>
      </w:pPr>
      <w:r w:rsidRPr="00815672">
        <w:rPr>
          <w:color w:val="000000"/>
        </w:rPr>
        <w:t xml:space="preserve">5.Передача спадкоємної інформації. Механізм </w:t>
      </w:r>
      <w:proofErr w:type="spellStart"/>
      <w:r w:rsidRPr="00815672">
        <w:rPr>
          <w:color w:val="000000"/>
        </w:rPr>
        <w:t>напівконсервативної</w:t>
      </w:r>
      <w:proofErr w:type="spellEnd"/>
      <w:r w:rsidRPr="00815672">
        <w:rPr>
          <w:color w:val="000000"/>
        </w:rPr>
        <w:t xml:space="preserve"> реплікації.</w:t>
      </w:r>
    </w:p>
    <w:p w:rsidR="00556D50" w:rsidRPr="00815672" w:rsidRDefault="00556D50" w:rsidP="00556D50">
      <w:pPr>
        <w:tabs>
          <w:tab w:val="left" w:pos="360"/>
        </w:tabs>
        <w:ind w:left="360" w:hanging="360"/>
        <w:rPr>
          <w:color w:val="000000"/>
        </w:rPr>
      </w:pPr>
      <w:r w:rsidRPr="00815672">
        <w:rPr>
          <w:color w:val="000000"/>
        </w:rPr>
        <w:t>6.Кодування генетичної інформації в ДНК.</w:t>
      </w:r>
    </w:p>
    <w:p w:rsidR="00556D50" w:rsidRPr="00815672" w:rsidRDefault="00556D50" w:rsidP="00556D50">
      <w:pPr>
        <w:tabs>
          <w:tab w:val="left" w:pos="360"/>
        </w:tabs>
        <w:ind w:left="360" w:hanging="360"/>
        <w:rPr>
          <w:color w:val="000000"/>
        </w:rPr>
      </w:pPr>
      <w:r w:rsidRPr="00815672">
        <w:rPr>
          <w:color w:val="000000"/>
        </w:rPr>
        <w:t>7. Різновиди РНК і їх функції.</w:t>
      </w:r>
    </w:p>
    <w:p w:rsidR="00556D50" w:rsidRPr="00815672" w:rsidRDefault="00556D50" w:rsidP="00556D50">
      <w:pPr>
        <w:tabs>
          <w:tab w:val="left" w:pos="360"/>
        </w:tabs>
        <w:ind w:left="360" w:hanging="360"/>
        <w:rPr>
          <w:color w:val="000000"/>
        </w:rPr>
      </w:pPr>
      <w:r w:rsidRPr="00815672">
        <w:rPr>
          <w:color w:val="000000"/>
        </w:rPr>
        <w:t>8.Відтворення інформації, записаної в ДНК. Біосинтез білку.</w:t>
      </w:r>
    </w:p>
    <w:p w:rsidR="00556D50" w:rsidRPr="00815672" w:rsidRDefault="00556D50" w:rsidP="00556D50">
      <w:pPr>
        <w:tabs>
          <w:tab w:val="left" w:pos="360"/>
        </w:tabs>
        <w:ind w:left="360" w:hanging="360"/>
        <w:rPr>
          <w:color w:val="000000"/>
        </w:rPr>
      </w:pPr>
      <w:r w:rsidRPr="00815672">
        <w:rPr>
          <w:color w:val="000000"/>
        </w:rPr>
        <w:t>9.Загальна характеристика вуглеводів і їх значення для живих організмів.</w:t>
      </w:r>
    </w:p>
    <w:p w:rsidR="00556D50" w:rsidRPr="00815672" w:rsidRDefault="00556D50" w:rsidP="00556D50">
      <w:pPr>
        <w:tabs>
          <w:tab w:val="left" w:pos="360"/>
        </w:tabs>
        <w:ind w:left="360" w:hanging="360"/>
        <w:rPr>
          <w:color w:val="000000"/>
        </w:rPr>
      </w:pPr>
      <w:r w:rsidRPr="00815672">
        <w:rPr>
          <w:color w:val="000000"/>
        </w:rPr>
        <w:t>10.Моносахариди і їх значення в біосфері.</w:t>
      </w:r>
    </w:p>
    <w:p w:rsidR="00556D50" w:rsidRPr="00815672" w:rsidRDefault="00556D50" w:rsidP="00556D50">
      <w:pPr>
        <w:tabs>
          <w:tab w:val="left" w:pos="360"/>
        </w:tabs>
        <w:ind w:left="360" w:hanging="360"/>
        <w:rPr>
          <w:color w:val="000000"/>
        </w:rPr>
      </w:pPr>
      <w:r w:rsidRPr="00815672">
        <w:rPr>
          <w:color w:val="000000"/>
        </w:rPr>
        <w:t>11.Дисахариди, основні види, будова й значення.</w:t>
      </w:r>
    </w:p>
    <w:p w:rsidR="00556D50" w:rsidRPr="00815672" w:rsidRDefault="00556D50" w:rsidP="00556D50">
      <w:pPr>
        <w:tabs>
          <w:tab w:val="left" w:pos="360"/>
        </w:tabs>
        <w:ind w:left="360" w:hanging="360"/>
        <w:rPr>
          <w:color w:val="000000"/>
        </w:rPr>
      </w:pPr>
      <w:r w:rsidRPr="00815672">
        <w:rPr>
          <w:color w:val="000000"/>
        </w:rPr>
        <w:t>12.Полісахариди, їхня будова, функції, поширення в природі.</w:t>
      </w:r>
    </w:p>
    <w:p w:rsidR="00556D50" w:rsidRPr="00815672" w:rsidRDefault="00556D50" w:rsidP="00556D50">
      <w:pPr>
        <w:tabs>
          <w:tab w:val="left" w:pos="360"/>
        </w:tabs>
        <w:ind w:left="360" w:hanging="360"/>
        <w:rPr>
          <w:color w:val="000000"/>
        </w:rPr>
      </w:pPr>
      <w:r w:rsidRPr="00815672">
        <w:rPr>
          <w:color w:val="000000"/>
        </w:rPr>
        <w:t>13.Ліпіди.Загальна характеристика, фізико-хімічні властивості, значення.</w:t>
      </w:r>
    </w:p>
    <w:p w:rsidR="00556D50" w:rsidRPr="00815672" w:rsidRDefault="00556D50" w:rsidP="00556D50">
      <w:pPr>
        <w:tabs>
          <w:tab w:val="left" w:pos="360"/>
        </w:tabs>
        <w:ind w:left="360" w:hanging="360"/>
        <w:rPr>
          <w:color w:val="000000"/>
        </w:rPr>
      </w:pPr>
      <w:r w:rsidRPr="00815672">
        <w:rPr>
          <w:color w:val="000000"/>
        </w:rPr>
        <w:t>14.Порівняльна характеристика масел і жирів.</w:t>
      </w:r>
    </w:p>
    <w:p w:rsidR="00556D50" w:rsidRPr="00815672" w:rsidRDefault="00556D50" w:rsidP="00556D50">
      <w:pPr>
        <w:tabs>
          <w:tab w:val="left" w:pos="360"/>
        </w:tabs>
        <w:ind w:left="360" w:hanging="360"/>
        <w:rPr>
          <w:color w:val="000000"/>
        </w:rPr>
      </w:pPr>
      <w:r w:rsidRPr="00815672">
        <w:rPr>
          <w:color w:val="000000"/>
        </w:rPr>
        <w:t>15.Стероїди як ліпіди особливої будови. Їхні функції в організмах.</w:t>
      </w:r>
    </w:p>
    <w:p w:rsidR="00556D50" w:rsidRPr="00815672" w:rsidRDefault="00556D50" w:rsidP="00556D50">
      <w:pPr>
        <w:tabs>
          <w:tab w:val="left" w:pos="360"/>
        </w:tabs>
        <w:ind w:left="360" w:hanging="360"/>
        <w:rPr>
          <w:color w:val="000000"/>
        </w:rPr>
      </w:pPr>
      <w:r w:rsidRPr="00815672">
        <w:rPr>
          <w:color w:val="000000"/>
        </w:rPr>
        <w:t>16.Загальні принципи наукового позначення виду організму.</w:t>
      </w:r>
    </w:p>
    <w:p w:rsidR="00556D50" w:rsidRPr="00815672" w:rsidRDefault="00556D50" w:rsidP="00556D50">
      <w:pPr>
        <w:tabs>
          <w:tab w:val="left" w:pos="360"/>
        </w:tabs>
        <w:ind w:left="360" w:hanging="360"/>
        <w:rPr>
          <w:color w:val="000000"/>
        </w:rPr>
      </w:pPr>
      <w:r w:rsidRPr="00815672">
        <w:rPr>
          <w:color w:val="000000"/>
        </w:rPr>
        <w:t>17.Класифікація організмів біосфери до рівня царств.</w:t>
      </w:r>
    </w:p>
    <w:p w:rsidR="00556D50" w:rsidRPr="00815672" w:rsidRDefault="00556D50" w:rsidP="00556D50">
      <w:pPr>
        <w:tabs>
          <w:tab w:val="left" w:pos="360"/>
        </w:tabs>
        <w:ind w:left="360" w:hanging="360"/>
        <w:rPr>
          <w:color w:val="000000"/>
        </w:rPr>
      </w:pPr>
      <w:r w:rsidRPr="00815672">
        <w:rPr>
          <w:color w:val="000000"/>
        </w:rPr>
        <w:t>18.Віруси, їх будова й життєва стратегії.</w:t>
      </w:r>
    </w:p>
    <w:p w:rsidR="00556D50" w:rsidRPr="00815672" w:rsidRDefault="00556D50" w:rsidP="00556D50">
      <w:pPr>
        <w:tabs>
          <w:tab w:val="left" w:pos="360"/>
        </w:tabs>
        <w:ind w:left="360" w:hanging="360"/>
        <w:rPr>
          <w:color w:val="000000"/>
        </w:rPr>
      </w:pPr>
      <w:r w:rsidRPr="00815672">
        <w:rPr>
          <w:color w:val="000000"/>
        </w:rPr>
        <w:t>19.Загальна характеристика царства Бактерії. Значення бактерій у біосфері.</w:t>
      </w:r>
    </w:p>
    <w:p w:rsidR="00556D50" w:rsidRPr="00815672" w:rsidRDefault="00556D50" w:rsidP="00556D50">
      <w:pPr>
        <w:tabs>
          <w:tab w:val="left" w:pos="360"/>
        </w:tabs>
        <w:ind w:left="360" w:hanging="360"/>
        <w:rPr>
          <w:color w:val="000000"/>
        </w:rPr>
      </w:pPr>
      <w:r w:rsidRPr="00815672">
        <w:rPr>
          <w:color w:val="000000"/>
        </w:rPr>
        <w:t xml:space="preserve">20.Порівняльна характеристика </w:t>
      </w:r>
      <w:proofErr w:type="spellStart"/>
      <w:r w:rsidRPr="00815672">
        <w:rPr>
          <w:color w:val="000000"/>
        </w:rPr>
        <w:t>прокариотич</w:t>
      </w:r>
      <w:r w:rsidRPr="00815672">
        <w:rPr>
          <w:color w:val="000000"/>
          <w:lang w:val="ru-RU"/>
        </w:rPr>
        <w:t>ної</w:t>
      </w:r>
      <w:proofErr w:type="spellEnd"/>
      <w:r w:rsidRPr="00815672">
        <w:rPr>
          <w:color w:val="000000"/>
        </w:rPr>
        <w:t xml:space="preserve"> і </w:t>
      </w:r>
      <w:proofErr w:type="spellStart"/>
      <w:r w:rsidRPr="00815672">
        <w:rPr>
          <w:color w:val="000000"/>
        </w:rPr>
        <w:t>еукариотичної</w:t>
      </w:r>
      <w:proofErr w:type="spellEnd"/>
      <w:r w:rsidRPr="00815672">
        <w:rPr>
          <w:color w:val="000000"/>
        </w:rPr>
        <w:t xml:space="preserve"> клітини.</w:t>
      </w:r>
    </w:p>
    <w:p w:rsidR="00556D50" w:rsidRPr="00815672" w:rsidRDefault="00556D50" w:rsidP="00556D50">
      <w:pPr>
        <w:tabs>
          <w:tab w:val="left" w:pos="360"/>
        </w:tabs>
        <w:ind w:left="360" w:hanging="360"/>
        <w:rPr>
          <w:color w:val="000000"/>
        </w:rPr>
      </w:pPr>
      <w:r w:rsidRPr="00815672">
        <w:rPr>
          <w:color w:val="000000"/>
        </w:rPr>
        <w:t>21.Загальна характеристика Царства Гриби</w:t>
      </w:r>
    </w:p>
    <w:p w:rsidR="00556D50" w:rsidRPr="00815672" w:rsidRDefault="00556D50" w:rsidP="00556D50">
      <w:pPr>
        <w:tabs>
          <w:tab w:val="left" w:pos="360"/>
        </w:tabs>
        <w:ind w:left="360" w:hanging="360"/>
        <w:rPr>
          <w:color w:val="000000"/>
        </w:rPr>
      </w:pPr>
      <w:r w:rsidRPr="00815672">
        <w:rPr>
          <w:color w:val="000000"/>
        </w:rPr>
        <w:t>22.Загальна характеристика Царства Рослин. Значення фотосинтезу.</w:t>
      </w:r>
    </w:p>
    <w:p w:rsidR="00556D50" w:rsidRPr="00815672" w:rsidRDefault="00556D50" w:rsidP="00556D50">
      <w:pPr>
        <w:tabs>
          <w:tab w:val="left" w:pos="360"/>
        </w:tabs>
        <w:ind w:left="360" w:hanging="360"/>
        <w:rPr>
          <w:color w:val="000000"/>
        </w:rPr>
      </w:pPr>
      <w:r w:rsidRPr="00815672">
        <w:rPr>
          <w:color w:val="000000"/>
        </w:rPr>
        <w:t>23.Загальна характеристика царства Тварин. Основні типи тварин.</w:t>
      </w:r>
    </w:p>
    <w:p w:rsidR="00556D50" w:rsidRPr="00815672" w:rsidRDefault="00556D50" w:rsidP="00556D50">
      <w:pPr>
        <w:tabs>
          <w:tab w:val="left" w:pos="360"/>
        </w:tabs>
        <w:ind w:left="360" w:hanging="360"/>
        <w:rPr>
          <w:color w:val="000000"/>
        </w:rPr>
      </w:pPr>
      <w:r w:rsidRPr="00815672">
        <w:rPr>
          <w:color w:val="000000"/>
        </w:rPr>
        <w:t>24.Особливості людини як біологічного виду.</w:t>
      </w:r>
    </w:p>
    <w:p w:rsidR="001B4525" w:rsidRDefault="00556D50" w:rsidP="00556D50">
      <w:r w:rsidRPr="00815672">
        <w:rPr>
          <w:b/>
          <w:caps/>
          <w:color w:val="000000"/>
          <w:lang w:val="ru-RU"/>
        </w:rPr>
        <w:br w:type="page"/>
      </w:r>
    </w:p>
    <w:sectPr w:rsidR="001B4525" w:rsidSect="001B452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41F5E"/>
    <w:multiLevelType w:val="hybridMultilevel"/>
    <w:tmpl w:val="2CA86C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56D50"/>
    <w:rsid w:val="001B4525"/>
    <w:rsid w:val="0055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56D50"/>
    <w:pPr>
      <w:keepNext/>
      <w:widowControl w:val="0"/>
      <w:autoSpaceDE w:val="0"/>
      <w:autoSpaceDN w:val="0"/>
      <w:spacing w:line="120" w:lineRule="auto"/>
      <w:ind w:left="2" w:right="2"/>
      <w:jc w:val="both"/>
      <w:outlineLvl w:val="0"/>
    </w:pPr>
    <w:rPr>
      <w:rFonts w:ascii="Academy" w:hAnsi="Academy"/>
      <w:b/>
      <w:bCs/>
      <w:i/>
      <w:iCs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56D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556D50"/>
    <w:pPr>
      <w:keepNext/>
      <w:widowControl w:val="0"/>
      <w:autoSpaceDE w:val="0"/>
      <w:autoSpaceDN w:val="0"/>
      <w:spacing w:line="319" w:lineRule="auto"/>
      <w:jc w:val="both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D50"/>
    <w:rPr>
      <w:rFonts w:ascii="Academy" w:eastAsia="Times New Roman" w:hAnsi="Academy" w:cs="Times New Roman"/>
      <w:b/>
      <w:bCs/>
      <w:i/>
      <w:iCs/>
      <w:sz w:val="20"/>
      <w:szCs w:val="20"/>
      <w:u w:val="single"/>
      <w:lang w:val="uk-UA" w:eastAsia="ru-RU"/>
    </w:rPr>
  </w:style>
  <w:style w:type="character" w:customStyle="1" w:styleId="30">
    <w:name w:val="Заголовок 3 Знак"/>
    <w:basedOn w:val="a0"/>
    <w:link w:val="3"/>
    <w:rsid w:val="00556D50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50">
    <w:name w:val="Заголовок 5 Знак"/>
    <w:basedOn w:val="a0"/>
    <w:link w:val="5"/>
    <w:rsid w:val="00556D50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672</Words>
  <Characters>3837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</cp:revision>
  <dcterms:created xsi:type="dcterms:W3CDTF">2013-12-02T10:33:00Z</dcterms:created>
  <dcterms:modified xsi:type="dcterms:W3CDTF">2013-12-02T10:34:00Z</dcterms:modified>
</cp:coreProperties>
</file>