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1B" w:rsidRPr="00392DF0" w:rsidRDefault="0087781B" w:rsidP="0087781B">
      <w:pPr>
        <w:pStyle w:val="ab"/>
        <w:rPr>
          <w:b/>
          <w:lang w:val="uk-UA"/>
        </w:rPr>
      </w:pPr>
      <w:r w:rsidRPr="00392DF0">
        <w:rPr>
          <w:b/>
          <w:lang w:val="uk-UA"/>
        </w:rPr>
        <w:t>МІНІСТЕРСТВО ОСВІТИ І НАУКИ, МОЛОДІ ТА СПОРТУ УКРАЇНИ</w:t>
      </w:r>
    </w:p>
    <w:p w:rsidR="0087781B" w:rsidRPr="00E37B09" w:rsidRDefault="0087781B" w:rsidP="0087781B">
      <w:pPr>
        <w:ind w:firstLine="360"/>
        <w:jc w:val="center"/>
        <w:rPr>
          <w:b/>
          <w:sz w:val="28"/>
          <w:lang w:val="uk-UA"/>
        </w:rPr>
      </w:pPr>
      <w:r w:rsidRPr="00E37B09">
        <w:rPr>
          <w:b/>
          <w:sz w:val="28"/>
          <w:lang w:val="uk-UA"/>
        </w:rPr>
        <w:t>ДОНЕЦЬКИЙ НАЦІОНАЛЬНИЙ ТЕХНІЧНИЙ УНІВЕРСИТЕТ</w:t>
      </w:r>
    </w:p>
    <w:p w:rsidR="0087781B" w:rsidRPr="00E37B09" w:rsidRDefault="0087781B" w:rsidP="0087781B">
      <w:pPr>
        <w:ind w:firstLine="360"/>
        <w:jc w:val="center"/>
        <w:rPr>
          <w:b/>
          <w:sz w:val="28"/>
          <w:lang w:val="uk-UA"/>
        </w:rPr>
      </w:pPr>
      <w:r w:rsidRPr="00E37B09">
        <w:rPr>
          <w:b/>
          <w:sz w:val="28"/>
          <w:lang w:val="uk-UA"/>
        </w:rPr>
        <w:t>КАФЕДРА ФІЛОСОФІЇ</w:t>
      </w:r>
    </w:p>
    <w:p w:rsidR="0087781B" w:rsidRDefault="0087781B" w:rsidP="0087781B">
      <w:pPr>
        <w:ind w:firstLine="360"/>
        <w:jc w:val="center"/>
        <w:rPr>
          <w:b/>
          <w:sz w:val="28"/>
          <w:lang w:val="en-US"/>
        </w:rPr>
      </w:pPr>
    </w:p>
    <w:p w:rsidR="006E18D8" w:rsidRPr="006E18D8" w:rsidRDefault="006E18D8" w:rsidP="0087781B">
      <w:pPr>
        <w:ind w:firstLine="360"/>
        <w:jc w:val="center"/>
        <w:rPr>
          <w:b/>
          <w:sz w:val="28"/>
          <w:lang w:val="en-US"/>
        </w:rPr>
      </w:pPr>
    </w:p>
    <w:p w:rsidR="0087781B" w:rsidRPr="00F71549" w:rsidRDefault="0087781B" w:rsidP="0087781B">
      <w:pPr>
        <w:ind w:left="3969"/>
        <w:jc w:val="center"/>
        <w:rPr>
          <w:b/>
          <w:sz w:val="28"/>
          <w:szCs w:val="28"/>
        </w:rPr>
      </w:pPr>
      <w:r w:rsidRPr="00F71549">
        <w:rPr>
          <w:b/>
          <w:sz w:val="28"/>
          <w:szCs w:val="28"/>
          <w:lang w:val="uk-UA"/>
        </w:rPr>
        <w:t>«ЗАТВЕРДЖУЮ»</w:t>
      </w:r>
    </w:p>
    <w:p w:rsidR="0087781B" w:rsidRPr="00F71549" w:rsidRDefault="0087781B" w:rsidP="0087781B">
      <w:pPr>
        <w:ind w:left="3969"/>
        <w:rPr>
          <w:sz w:val="28"/>
          <w:szCs w:val="28"/>
        </w:rPr>
      </w:pPr>
      <w:r w:rsidRPr="00F71549">
        <w:rPr>
          <w:sz w:val="28"/>
          <w:szCs w:val="28"/>
          <w:lang w:val="uk-UA"/>
        </w:rPr>
        <w:t>Проректор з науково-педагогічної</w:t>
      </w:r>
      <w:r w:rsidRPr="00F71549">
        <w:rPr>
          <w:sz w:val="28"/>
          <w:szCs w:val="28"/>
        </w:rPr>
        <w:t xml:space="preserve"> </w:t>
      </w:r>
      <w:r w:rsidRPr="00F71549">
        <w:rPr>
          <w:sz w:val="28"/>
          <w:szCs w:val="28"/>
          <w:lang w:val="uk-UA"/>
        </w:rPr>
        <w:t>роботи</w:t>
      </w:r>
    </w:p>
    <w:p w:rsidR="0087781B" w:rsidRPr="00F71549" w:rsidRDefault="0087781B" w:rsidP="0087781B">
      <w:pPr>
        <w:ind w:left="3969"/>
        <w:rPr>
          <w:sz w:val="28"/>
          <w:szCs w:val="28"/>
        </w:rPr>
      </w:pPr>
      <w:r w:rsidRPr="00F71549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en-US"/>
        </w:rPr>
        <w:t>___________</w:t>
      </w:r>
      <w:r w:rsidRPr="00F71549">
        <w:rPr>
          <w:sz w:val="28"/>
          <w:szCs w:val="28"/>
          <w:lang w:val="uk-UA"/>
        </w:rPr>
        <w:t>О.В. Левшов</w:t>
      </w:r>
    </w:p>
    <w:p w:rsidR="0087781B" w:rsidRPr="00F71549" w:rsidRDefault="0087781B" w:rsidP="0087781B">
      <w:pPr>
        <w:ind w:left="3969"/>
        <w:rPr>
          <w:sz w:val="28"/>
          <w:szCs w:val="28"/>
        </w:rPr>
      </w:pPr>
      <w:r w:rsidRPr="00F71549">
        <w:rPr>
          <w:sz w:val="28"/>
          <w:szCs w:val="28"/>
          <w:lang w:val="uk-UA"/>
        </w:rPr>
        <w:t>“______”______________20___ року</w:t>
      </w:r>
    </w:p>
    <w:p w:rsidR="005B7800" w:rsidRPr="00E37B09" w:rsidRDefault="005B7800" w:rsidP="005B7800">
      <w:pPr>
        <w:ind w:firstLine="360"/>
        <w:jc w:val="center"/>
        <w:rPr>
          <w:sz w:val="28"/>
          <w:lang w:val="uk-UA"/>
        </w:rPr>
      </w:pPr>
    </w:p>
    <w:p w:rsidR="005B7800" w:rsidRDefault="005B7800" w:rsidP="005B7800">
      <w:pPr>
        <w:ind w:firstLine="360"/>
        <w:jc w:val="center"/>
        <w:rPr>
          <w:sz w:val="28"/>
          <w:lang w:val="en-US"/>
        </w:rPr>
      </w:pPr>
    </w:p>
    <w:p w:rsidR="006E18D8" w:rsidRDefault="006E18D8" w:rsidP="005B7800">
      <w:pPr>
        <w:ind w:firstLine="360"/>
        <w:jc w:val="center"/>
        <w:rPr>
          <w:sz w:val="28"/>
          <w:lang w:val="en-US"/>
        </w:rPr>
      </w:pPr>
    </w:p>
    <w:p w:rsidR="006E18D8" w:rsidRPr="006E18D8" w:rsidRDefault="006E18D8" w:rsidP="005B7800">
      <w:pPr>
        <w:ind w:firstLine="360"/>
        <w:jc w:val="center"/>
        <w:rPr>
          <w:sz w:val="28"/>
          <w:lang w:val="en-US"/>
        </w:rPr>
      </w:pPr>
    </w:p>
    <w:p w:rsidR="005B7800" w:rsidRPr="00E37B09" w:rsidRDefault="005B7800" w:rsidP="005B7800">
      <w:pPr>
        <w:ind w:firstLine="360"/>
        <w:jc w:val="center"/>
        <w:rPr>
          <w:b/>
          <w:sz w:val="36"/>
          <w:lang w:val="uk-UA"/>
        </w:rPr>
      </w:pPr>
      <w:r w:rsidRPr="00E37B09">
        <w:rPr>
          <w:b/>
          <w:sz w:val="36"/>
          <w:lang w:val="uk-UA"/>
        </w:rPr>
        <w:t>РОБОЧА НАВЧАЛЬНА ПРОГРАМА</w:t>
      </w:r>
    </w:p>
    <w:p w:rsidR="005B7800" w:rsidRPr="00E37B09" w:rsidRDefault="005B7800" w:rsidP="005B7800">
      <w:pPr>
        <w:ind w:firstLine="360"/>
        <w:jc w:val="center"/>
        <w:rPr>
          <w:b/>
          <w:sz w:val="28"/>
          <w:lang w:val="uk-UA"/>
        </w:rPr>
      </w:pPr>
    </w:p>
    <w:p w:rsidR="005B7800" w:rsidRPr="00E37B09" w:rsidRDefault="005B7800" w:rsidP="005B7800">
      <w:pPr>
        <w:ind w:firstLine="360"/>
        <w:jc w:val="center"/>
        <w:rPr>
          <w:b/>
          <w:sz w:val="28"/>
          <w:lang w:val="uk-UA"/>
        </w:rPr>
      </w:pPr>
      <w:r w:rsidRPr="00E37B09">
        <w:rPr>
          <w:b/>
          <w:sz w:val="28"/>
          <w:lang w:val="uk-UA"/>
        </w:rPr>
        <w:t>курсу</w:t>
      </w:r>
    </w:p>
    <w:p w:rsidR="005B7800" w:rsidRPr="00E37B09" w:rsidRDefault="005B7800" w:rsidP="005B7800">
      <w:pPr>
        <w:ind w:firstLine="360"/>
        <w:jc w:val="center"/>
        <w:rPr>
          <w:b/>
          <w:sz w:val="32"/>
          <w:lang w:val="uk-UA"/>
        </w:rPr>
      </w:pPr>
      <w:r w:rsidRPr="00E37B09">
        <w:rPr>
          <w:b/>
          <w:sz w:val="32"/>
          <w:lang w:val="uk-UA"/>
        </w:rPr>
        <w:t>«</w:t>
      </w:r>
      <w:r w:rsidR="003D3DDA">
        <w:rPr>
          <w:b/>
          <w:sz w:val="32"/>
          <w:lang w:val="uk-UA"/>
        </w:rPr>
        <w:t>ФІЛОСОФСЬКА АНТРОПОЛОГІЯ</w:t>
      </w:r>
      <w:r w:rsidRPr="00E37B09">
        <w:rPr>
          <w:b/>
          <w:sz w:val="32"/>
          <w:lang w:val="uk-UA"/>
        </w:rPr>
        <w:t>»</w:t>
      </w:r>
    </w:p>
    <w:p w:rsidR="005B7800" w:rsidRPr="00E37B09" w:rsidRDefault="005B7800" w:rsidP="005B7800">
      <w:pPr>
        <w:ind w:firstLine="360"/>
        <w:jc w:val="center"/>
        <w:rPr>
          <w:sz w:val="28"/>
          <w:lang w:val="uk-UA"/>
        </w:rPr>
      </w:pPr>
      <w:r w:rsidRPr="00E37B09">
        <w:rPr>
          <w:sz w:val="28"/>
          <w:lang w:val="uk-UA"/>
        </w:rPr>
        <w:t xml:space="preserve">для студентів напрямку підготовки </w:t>
      </w:r>
      <w:r w:rsidR="003D3DDA">
        <w:rPr>
          <w:sz w:val="28"/>
          <w:lang w:val="uk-UA"/>
        </w:rPr>
        <w:t>«філософія»</w:t>
      </w:r>
    </w:p>
    <w:p w:rsidR="005B7800" w:rsidRDefault="005B7800" w:rsidP="005B7800">
      <w:pPr>
        <w:ind w:firstLine="360"/>
        <w:jc w:val="center"/>
        <w:rPr>
          <w:sz w:val="28"/>
          <w:lang w:val="en-US"/>
        </w:rPr>
      </w:pPr>
      <w:r w:rsidRPr="00E37B09">
        <w:rPr>
          <w:sz w:val="28"/>
          <w:lang w:val="uk-UA"/>
        </w:rPr>
        <w:t xml:space="preserve">факультету КНТ ДонНТУ </w:t>
      </w:r>
    </w:p>
    <w:p w:rsidR="006E18D8" w:rsidRPr="00FE36AD" w:rsidRDefault="006E18D8" w:rsidP="006E18D8">
      <w:pPr>
        <w:ind w:left="2410"/>
        <w:rPr>
          <w:sz w:val="28"/>
          <w:szCs w:val="28"/>
        </w:rPr>
      </w:pPr>
      <w:r w:rsidRPr="00951C08">
        <w:rPr>
          <w:sz w:val="28"/>
          <w:szCs w:val="28"/>
          <w:lang w:val="uk-UA"/>
        </w:rPr>
        <w:t xml:space="preserve">Галузь знань: 0203 </w:t>
      </w:r>
      <w:r w:rsidRPr="00951C08">
        <w:rPr>
          <w:sz w:val="28"/>
          <w:szCs w:val="28"/>
        </w:rPr>
        <w:t>«</w:t>
      </w:r>
      <w:r w:rsidRPr="00951C08">
        <w:rPr>
          <w:sz w:val="28"/>
          <w:szCs w:val="28"/>
          <w:lang w:val="uk-UA"/>
        </w:rPr>
        <w:t>Гуманітарні науки</w:t>
      </w:r>
      <w:r>
        <w:rPr>
          <w:sz w:val="28"/>
          <w:szCs w:val="28"/>
          <w:lang w:val="uk-UA"/>
        </w:rPr>
        <w:t>»</w:t>
      </w:r>
    </w:p>
    <w:p w:rsidR="006E18D8" w:rsidRPr="00F71549" w:rsidRDefault="006E18D8" w:rsidP="006E18D8">
      <w:pPr>
        <w:ind w:left="2410"/>
        <w:rPr>
          <w:sz w:val="28"/>
        </w:rPr>
      </w:pPr>
      <w:r>
        <w:rPr>
          <w:sz w:val="28"/>
          <w:szCs w:val="28"/>
          <w:lang w:val="uk-UA"/>
        </w:rPr>
        <w:t>Н</w:t>
      </w:r>
      <w:r w:rsidRPr="001C7113">
        <w:rPr>
          <w:sz w:val="28"/>
          <w:szCs w:val="28"/>
          <w:lang w:val="uk-UA"/>
        </w:rPr>
        <w:t xml:space="preserve">апрям підготовки </w:t>
      </w:r>
      <w:r>
        <w:rPr>
          <w:sz w:val="28"/>
          <w:szCs w:val="28"/>
          <w:lang w:val="uk-UA"/>
        </w:rPr>
        <w:t>– 7.020301; 8.020301 Філософія</w:t>
      </w:r>
    </w:p>
    <w:p w:rsidR="006E18D8" w:rsidRPr="006E18D8" w:rsidRDefault="006E18D8" w:rsidP="005B7800">
      <w:pPr>
        <w:ind w:firstLine="360"/>
        <w:jc w:val="center"/>
        <w:rPr>
          <w:sz w:val="28"/>
        </w:rPr>
      </w:pPr>
    </w:p>
    <w:p w:rsidR="005B7800" w:rsidRPr="00E37B09" w:rsidRDefault="005B7800" w:rsidP="005B7800">
      <w:pPr>
        <w:ind w:firstLine="360"/>
        <w:jc w:val="center"/>
        <w:rPr>
          <w:sz w:val="28"/>
          <w:lang w:val="uk-UA"/>
        </w:rPr>
      </w:pPr>
    </w:p>
    <w:p w:rsidR="005B7800" w:rsidRPr="00E37B09" w:rsidRDefault="005B7800" w:rsidP="005B7800">
      <w:pPr>
        <w:ind w:firstLine="360"/>
        <w:jc w:val="center"/>
        <w:rPr>
          <w:sz w:val="28"/>
          <w:lang w:val="uk-UA"/>
        </w:rPr>
      </w:pPr>
      <w:r w:rsidRPr="00E37B09">
        <w:rPr>
          <w:sz w:val="28"/>
          <w:lang w:val="uk-UA"/>
        </w:rPr>
        <w:t xml:space="preserve">Курс – </w:t>
      </w:r>
      <w:r w:rsidR="00634505">
        <w:rPr>
          <w:sz w:val="28"/>
          <w:lang w:val="uk-UA"/>
        </w:rPr>
        <w:t>2-й, семестр 3</w:t>
      </w:r>
      <w:r w:rsidRPr="00E37B09">
        <w:rPr>
          <w:sz w:val="28"/>
          <w:lang w:val="uk-UA"/>
        </w:rPr>
        <w:t>-й</w:t>
      </w:r>
    </w:p>
    <w:p w:rsidR="005B7800" w:rsidRPr="00E37B09" w:rsidRDefault="005B7800" w:rsidP="005B7800">
      <w:pPr>
        <w:rPr>
          <w:sz w:val="28"/>
          <w:lang w:val="uk-UA"/>
        </w:rPr>
      </w:pPr>
      <w:r w:rsidRPr="00E37B09">
        <w:rPr>
          <w:sz w:val="28"/>
          <w:lang w:val="uk-UA"/>
        </w:rPr>
        <w:t>Загальний обсяг навчального</w:t>
      </w:r>
      <w:r w:rsidR="005011BD">
        <w:rPr>
          <w:sz w:val="28"/>
          <w:lang w:val="uk-UA"/>
        </w:rPr>
        <w:t xml:space="preserve"> навантаження з дисципліни – 53</w:t>
      </w:r>
      <w:r w:rsidRPr="00E37B09">
        <w:rPr>
          <w:sz w:val="28"/>
          <w:lang w:val="uk-UA"/>
        </w:rPr>
        <w:t xml:space="preserve"> години</w:t>
      </w:r>
    </w:p>
    <w:p w:rsidR="005B7800" w:rsidRPr="00E37B09" w:rsidRDefault="00634505" w:rsidP="005B7800">
      <w:pPr>
        <w:ind w:firstLine="36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у тому числі: аудиторних – </w:t>
      </w:r>
      <w:r w:rsidR="005011BD">
        <w:rPr>
          <w:sz w:val="28"/>
          <w:lang w:val="uk-UA"/>
        </w:rPr>
        <w:t>48</w:t>
      </w:r>
      <w:r>
        <w:rPr>
          <w:sz w:val="28"/>
          <w:lang w:val="uk-UA"/>
        </w:rPr>
        <w:t xml:space="preserve"> годин, СРС – 5 годин</w:t>
      </w:r>
    </w:p>
    <w:p w:rsidR="005B7800" w:rsidRPr="00E37B09" w:rsidRDefault="005B7800" w:rsidP="005B7800">
      <w:pPr>
        <w:ind w:firstLine="360"/>
        <w:jc w:val="center"/>
        <w:rPr>
          <w:sz w:val="28"/>
          <w:lang w:val="uk-UA"/>
        </w:rPr>
      </w:pPr>
      <w:r w:rsidRPr="00E37B09">
        <w:rPr>
          <w:sz w:val="28"/>
          <w:lang w:val="uk-UA"/>
        </w:rPr>
        <w:t xml:space="preserve"> </w:t>
      </w:r>
    </w:p>
    <w:p w:rsidR="005B7800" w:rsidRPr="00E37B09" w:rsidRDefault="005B7800" w:rsidP="005B7800">
      <w:pPr>
        <w:ind w:firstLine="360"/>
        <w:jc w:val="center"/>
        <w:rPr>
          <w:sz w:val="28"/>
          <w:lang w:val="uk-UA"/>
        </w:rPr>
      </w:pPr>
    </w:p>
    <w:p w:rsidR="005B7800" w:rsidRPr="00E37B09" w:rsidRDefault="005B7800" w:rsidP="005B7800">
      <w:pPr>
        <w:ind w:left="4860"/>
        <w:rPr>
          <w:sz w:val="28"/>
          <w:lang w:val="uk-UA"/>
        </w:rPr>
      </w:pPr>
      <w:r w:rsidRPr="00E37B09">
        <w:rPr>
          <w:sz w:val="28"/>
          <w:lang w:val="uk-UA"/>
        </w:rPr>
        <w:t xml:space="preserve">Розглянуто: </w:t>
      </w:r>
    </w:p>
    <w:p w:rsidR="005B7800" w:rsidRPr="00E37B09" w:rsidRDefault="005B7800" w:rsidP="005B7800">
      <w:pPr>
        <w:ind w:left="4860"/>
        <w:rPr>
          <w:sz w:val="28"/>
          <w:lang w:val="uk-UA"/>
        </w:rPr>
      </w:pPr>
      <w:r w:rsidRPr="00E37B09">
        <w:rPr>
          <w:sz w:val="28"/>
          <w:lang w:val="uk-UA"/>
        </w:rPr>
        <w:t>На засіданні кафедри філософії</w:t>
      </w:r>
    </w:p>
    <w:p w:rsidR="005B7800" w:rsidRPr="00E37B09" w:rsidRDefault="0087781B" w:rsidP="005B7800">
      <w:pPr>
        <w:ind w:left="4860"/>
        <w:rPr>
          <w:sz w:val="28"/>
          <w:lang w:val="uk-UA"/>
        </w:rPr>
      </w:pPr>
      <w:r>
        <w:rPr>
          <w:sz w:val="28"/>
          <w:lang w:val="en-US"/>
        </w:rPr>
        <w:t>30</w:t>
      </w:r>
      <w:r w:rsidR="005B7800" w:rsidRPr="00E37B09">
        <w:rPr>
          <w:sz w:val="28"/>
          <w:lang w:val="uk-UA"/>
        </w:rPr>
        <w:t xml:space="preserve"> </w:t>
      </w:r>
      <w:r w:rsidR="003D3DDA">
        <w:rPr>
          <w:sz w:val="28"/>
          <w:lang w:val="uk-UA"/>
        </w:rPr>
        <w:t>серпня 2012</w:t>
      </w:r>
      <w:r w:rsidR="005B7800" w:rsidRPr="00E37B09">
        <w:rPr>
          <w:sz w:val="28"/>
          <w:lang w:val="uk-UA"/>
        </w:rPr>
        <w:t xml:space="preserve"> ро</w:t>
      </w:r>
      <w:r w:rsidR="003D3DDA">
        <w:rPr>
          <w:sz w:val="28"/>
          <w:lang w:val="uk-UA"/>
        </w:rPr>
        <w:t>ку, протокол № 1</w:t>
      </w:r>
    </w:p>
    <w:p w:rsidR="005B7800" w:rsidRPr="00E37B09" w:rsidRDefault="005B7800" w:rsidP="005B7800">
      <w:pPr>
        <w:ind w:left="4860"/>
        <w:rPr>
          <w:sz w:val="28"/>
          <w:lang w:val="uk-UA"/>
        </w:rPr>
      </w:pPr>
      <w:r w:rsidRPr="00E37B09">
        <w:rPr>
          <w:sz w:val="28"/>
          <w:lang w:val="uk-UA"/>
        </w:rPr>
        <w:t>Завідувач кафедри, проф., д.філос.н.</w:t>
      </w:r>
    </w:p>
    <w:p w:rsidR="005B7800" w:rsidRPr="00E37B09" w:rsidRDefault="005B7800" w:rsidP="005B7800">
      <w:pPr>
        <w:spacing w:line="360" w:lineRule="auto"/>
        <w:ind w:left="4860"/>
        <w:rPr>
          <w:sz w:val="28"/>
          <w:lang w:val="uk-UA"/>
        </w:rPr>
      </w:pPr>
      <w:r w:rsidRPr="00E37B09">
        <w:rPr>
          <w:sz w:val="28"/>
          <w:lang w:val="uk-UA"/>
        </w:rPr>
        <w:t>_______________ Муза Д.Є.</w:t>
      </w:r>
    </w:p>
    <w:p w:rsidR="005B7800" w:rsidRPr="00E37B09" w:rsidRDefault="005B7800" w:rsidP="0087781B">
      <w:pPr>
        <w:spacing w:line="360" w:lineRule="auto"/>
        <w:ind w:left="4860"/>
        <w:jc w:val="center"/>
        <w:rPr>
          <w:sz w:val="28"/>
          <w:lang w:val="uk-UA"/>
        </w:rPr>
      </w:pPr>
    </w:p>
    <w:p w:rsidR="005B7800" w:rsidRPr="00E37B09" w:rsidRDefault="005B7800" w:rsidP="0087781B">
      <w:pPr>
        <w:ind w:firstLine="360"/>
        <w:jc w:val="center"/>
        <w:rPr>
          <w:lang w:val="uk-UA"/>
        </w:rPr>
      </w:pPr>
    </w:p>
    <w:p w:rsidR="005B7800" w:rsidRPr="00E37B09" w:rsidRDefault="005B7800" w:rsidP="0087781B">
      <w:pPr>
        <w:ind w:firstLine="360"/>
        <w:jc w:val="center"/>
        <w:rPr>
          <w:lang w:val="uk-UA"/>
        </w:rPr>
      </w:pPr>
    </w:p>
    <w:p w:rsidR="005B7800" w:rsidRPr="00E37B09" w:rsidRDefault="005B7800" w:rsidP="0087781B">
      <w:pPr>
        <w:ind w:firstLine="360"/>
        <w:jc w:val="center"/>
        <w:rPr>
          <w:lang w:val="uk-UA"/>
        </w:rPr>
      </w:pPr>
    </w:p>
    <w:p w:rsidR="005B7800" w:rsidRPr="00E37B09" w:rsidRDefault="005B7800" w:rsidP="0087781B">
      <w:pPr>
        <w:ind w:firstLine="360"/>
        <w:jc w:val="center"/>
        <w:rPr>
          <w:lang w:val="uk-UA"/>
        </w:rPr>
      </w:pPr>
    </w:p>
    <w:p w:rsidR="005B7800" w:rsidRPr="00E37B09" w:rsidRDefault="005B7800" w:rsidP="0087781B">
      <w:pPr>
        <w:ind w:firstLine="360"/>
        <w:jc w:val="center"/>
        <w:rPr>
          <w:lang w:val="uk-UA"/>
        </w:rPr>
      </w:pPr>
    </w:p>
    <w:p w:rsidR="005B7800" w:rsidRPr="00E37B09" w:rsidRDefault="005B7800" w:rsidP="005B7800">
      <w:pPr>
        <w:ind w:firstLine="360"/>
        <w:jc w:val="both"/>
        <w:rPr>
          <w:lang w:val="uk-UA"/>
        </w:rPr>
      </w:pPr>
    </w:p>
    <w:p w:rsidR="005B7800" w:rsidRPr="00E37B09" w:rsidRDefault="005B7800" w:rsidP="005B7800">
      <w:pPr>
        <w:ind w:firstLine="360"/>
        <w:jc w:val="center"/>
        <w:rPr>
          <w:sz w:val="28"/>
          <w:lang w:val="uk-UA"/>
        </w:rPr>
      </w:pPr>
      <w:r w:rsidRPr="00E37B09">
        <w:rPr>
          <w:sz w:val="28"/>
          <w:lang w:val="uk-UA"/>
        </w:rPr>
        <w:t>Донецьк, 201</w:t>
      </w:r>
      <w:r w:rsidR="003D3DDA">
        <w:rPr>
          <w:sz w:val="28"/>
          <w:lang w:val="uk-UA"/>
        </w:rPr>
        <w:t>2</w:t>
      </w:r>
      <w:r w:rsidRPr="00E37B09">
        <w:rPr>
          <w:sz w:val="28"/>
          <w:lang w:val="uk-UA"/>
        </w:rPr>
        <w:t xml:space="preserve"> р.</w:t>
      </w:r>
    </w:p>
    <w:p w:rsidR="005B7800" w:rsidRPr="00E37B09" w:rsidRDefault="005B7800" w:rsidP="005B7800">
      <w:pPr>
        <w:spacing w:line="360" w:lineRule="auto"/>
        <w:ind w:firstLine="360"/>
        <w:jc w:val="center"/>
        <w:rPr>
          <w:b/>
          <w:sz w:val="28"/>
          <w:lang w:val="uk-UA"/>
        </w:rPr>
      </w:pPr>
      <w:r w:rsidRPr="00E37B09">
        <w:rPr>
          <w:b/>
          <w:sz w:val="28"/>
          <w:lang w:val="uk-UA"/>
        </w:rPr>
        <w:lastRenderedPageBreak/>
        <w:t>Лист перезатвердження робочої навчальної програми</w:t>
      </w:r>
    </w:p>
    <w:p w:rsidR="005B7800" w:rsidRPr="00E37B09" w:rsidRDefault="005B7800" w:rsidP="005B7800">
      <w:pPr>
        <w:ind w:firstLine="360"/>
        <w:jc w:val="center"/>
        <w:rPr>
          <w:b/>
          <w:sz w:val="28"/>
          <w:lang w:val="uk-UA"/>
        </w:rPr>
      </w:pPr>
      <w:r w:rsidRPr="00E37B09">
        <w:rPr>
          <w:b/>
          <w:sz w:val="28"/>
          <w:lang w:val="uk-UA"/>
        </w:rPr>
        <w:t>курсу «</w:t>
      </w:r>
      <w:r w:rsidR="003D3DDA">
        <w:rPr>
          <w:b/>
          <w:sz w:val="28"/>
          <w:lang w:val="uk-UA"/>
        </w:rPr>
        <w:t>ФІЛОСОФСЬКА АНТРОПОЛОГІЯ</w:t>
      </w:r>
      <w:r w:rsidRPr="00E37B09">
        <w:rPr>
          <w:b/>
          <w:sz w:val="28"/>
          <w:lang w:val="uk-UA"/>
        </w:rPr>
        <w:t>»</w:t>
      </w:r>
    </w:p>
    <w:p w:rsidR="005B7800" w:rsidRPr="00E37B09" w:rsidRDefault="005B7800" w:rsidP="005B7800">
      <w:pPr>
        <w:ind w:firstLine="360"/>
        <w:jc w:val="center"/>
        <w:rPr>
          <w:b/>
          <w:sz w:val="28"/>
          <w:lang w:val="uk-UA"/>
        </w:rPr>
      </w:pPr>
    </w:p>
    <w:p w:rsidR="005B7800" w:rsidRPr="00E37B09" w:rsidRDefault="005B7800" w:rsidP="005B7800">
      <w:pPr>
        <w:ind w:firstLine="360"/>
        <w:jc w:val="center"/>
        <w:rPr>
          <w:b/>
          <w:sz w:val="28"/>
          <w:lang w:val="uk-UA"/>
        </w:rPr>
      </w:pPr>
    </w:p>
    <w:p w:rsidR="005B7800" w:rsidRPr="00E37B09" w:rsidRDefault="005B7800" w:rsidP="005B7800">
      <w:pPr>
        <w:ind w:firstLine="360"/>
        <w:jc w:val="center"/>
        <w:rPr>
          <w:b/>
          <w:sz w:val="28"/>
          <w:lang w:val="uk-UA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4068"/>
        <w:gridCol w:w="5580"/>
      </w:tblGrid>
      <w:tr w:rsidR="005B7800" w:rsidRPr="00E37B09" w:rsidTr="00553DC6">
        <w:tc>
          <w:tcPr>
            <w:tcW w:w="4068" w:type="dxa"/>
          </w:tcPr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Вніс зміни до програми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 20___ р.</w:t>
            </w:r>
          </w:p>
        </w:tc>
        <w:tc>
          <w:tcPr>
            <w:tcW w:w="5580" w:type="dxa"/>
          </w:tcPr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Розглянуто на засіданні кафедри філософії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____________ 20 ___ р., протокол №__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Завідувач кафедри 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 xml:space="preserve">________________ ____________________ 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Затверджено на засіданні Гуманітарної ради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____________ 20 ___ р., протокол №__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Голова ради __________________________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________________ ____________________</w:t>
            </w:r>
          </w:p>
        </w:tc>
      </w:tr>
      <w:tr w:rsidR="005B7800" w:rsidRPr="00E37B09" w:rsidTr="00553DC6">
        <w:tc>
          <w:tcPr>
            <w:tcW w:w="4068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80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5B7800" w:rsidRPr="00E37B09" w:rsidTr="00553DC6">
        <w:tc>
          <w:tcPr>
            <w:tcW w:w="4068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80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5B7800" w:rsidRPr="00E37B09" w:rsidTr="00553DC6">
        <w:tc>
          <w:tcPr>
            <w:tcW w:w="4068" w:type="dxa"/>
          </w:tcPr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Вніс зміни до програми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 20___ р.</w:t>
            </w:r>
          </w:p>
        </w:tc>
        <w:tc>
          <w:tcPr>
            <w:tcW w:w="5580" w:type="dxa"/>
          </w:tcPr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Розглянуто на засіданні кафедри філософії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____________ 20 ___ р., протокол №__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Завідувач кафедри 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 xml:space="preserve">________________ ____________________ 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Затверджено на засіданні Гуманітарної ради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____________ 20 ___ р., протокол №__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Голова ради __________________________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________________ ____________________</w:t>
            </w:r>
          </w:p>
        </w:tc>
      </w:tr>
      <w:tr w:rsidR="005B7800" w:rsidRPr="00E37B09" w:rsidTr="00553DC6">
        <w:tc>
          <w:tcPr>
            <w:tcW w:w="4068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80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5B7800" w:rsidRPr="00E37B09" w:rsidTr="00553DC6">
        <w:tc>
          <w:tcPr>
            <w:tcW w:w="4068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80" w:type="dxa"/>
          </w:tcPr>
          <w:p w:rsidR="005B7800" w:rsidRPr="00E37B09" w:rsidRDefault="005B7800" w:rsidP="00553DC6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5B7800" w:rsidRPr="00E37B09" w:rsidTr="00553DC6">
        <w:tc>
          <w:tcPr>
            <w:tcW w:w="4068" w:type="dxa"/>
          </w:tcPr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Вніс зміни до програми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 20___ р.</w:t>
            </w:r>
          </w:p>
        </w:tc>
        <w:tc>
          <w:tcPr>
            <w:tcW w:w="5580" w:type="dxa"/>
          </w:tcPr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Розглянуто на засіданні кафедри філософії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____________ 20 ___ р., протокол №__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Завідувач кафедри 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 xml:space="preserve">________________ ____________________ 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Затверджено на засіданні Гуманітарної ради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 ____________ 20 ___ р., протокол №__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Голова ради __________________________</w:t>
            </w:r>
          </w:p>
          <w:p w:rsidR="005B7800" w:rsidRPr="00E37B09" w:rsidRDefault="005B7800" w:rsidP="00553DC6">
            <w:pPr>
              <w:jc w:val="both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________________ ____________________</w:t>
            </w:r>
          </w:p>
        </w:tc>
      </w:tr>
    </w:tbl>
    <w:p w:rsidR="005B7800" w:rsidRPr="00746E53" w:rsidRDefault="005B7800" w:rsidP="00746E53">
      <w:pPr>
        <w:jc w:val="center"/>
        <w:rPr>
          <w:b/>
          <w:sz w:val="28"/>
          <w:szCs w:val="28"/>
          <w:lang w:val="uk-UA"/>
        </w:rPr>
      </w:pPr>
      <w:r w:rsidRPr="00E37B09">
        <w:rPr>
          <w:sz w:val="28"/>
          <w:lang w:val="uk-UA"/>
        </w:rPr>
        <w:br w:type="page"/>
      </w:r>
      <w:r w:rsidRPr="00746E53">
        <w:rPr>
          <w:b/>
          <w:sz w:val="28"/>
          <w:szCs w:val="28"/>
          <w:lang w:val="uk-UA"/>
        </w:rPr>
        <w:lastRenderedPageBreak/>
        <w:t xml:space="preserve">1. </w:t>
      </w:r>
      <w:r w:rsidR="003D3DDA">
        <w:rPr>
          <w:b/>
          <w:sz w:val="28"/>
          <w:szCs w:val="28"/>
          <w:lang w:val="uk-UA"/>
        </w:rPr>
        <w:t>ПОЯСНИТЕЛЬНАЯ ЗАПИСКА</w:t>
      </w:r>
    </w:p>
    <w:p w:rsidR="00746E53" w:rsidRPr="00746E53" w:rsidRDefault="00746E53" w:rsidP="00746E5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B7800" w:rsidRPr="00FC563D" w:rsidRDefault="005B7800" w:rsidP="00FC563D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C563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1.1.  </w:t>
      </w:r>
      <w:r w:rsidR="003D3DDA" w:rsidRPr="00FC563D">
        <w:rPr>
          <w:rFonts w:ascii="Times New Roman" w:hAnsi="Times New Roman" w:cs="Times New Roman"/>
          <w:sz w:val="28"/>
          <w:szCs w:val="28"/>
          <w:u w:val="single"/>
          <w:lang w:val="uk-UA"/>
        </w:rPr>
        <w:t>Содержание кур</w:t>
      </w:r>
      <w:r w:rsidR="00FC563D">
        <w:rPr>
          <w:rFonts w:ascii="Times New Roman" w:hAnsi="Times New Roman" w:cs="Times New Roman"/>
          <w:sz w:val="28"/>
          <w:szCs w:val="28"/>
          <w:u w:val="single"/>
          <w:lang w:val="uk-UA"/>
        </w:rPr>
        <w:t>с</w:t>
      </w:r>
      <w:r w:rsidR="003D3DDA" w:rsidRPr="00FC563D">
        <w:rPr>
          <w:rFonts w:ascii="Times New Roman" w:hAnsi="Times New Roman" w:cs="Times New Roman"/>
          <w:sz w:val="28"/>
          <w:szCs w:val="28"/>
          <w:u w:val="single"/>
          <w:lang w:val="uk-UA"/>
        </w:rPr>
        <w:t>а.</w:t>
      </w:r>
    </w:p>
    <w:p w:rsidR="005B7800" w:rsidRPr="00FC563D" w:rsidRDefault="005B7800" w:rsidP="00FC563D">
      <w:pPr>
        <w:spacing w:line="276" w:lineRule="auto"/>
        <w:rPr>
          <w:sz w:val="28"/>
          <w:szCs w:val="28"/>
          <w:lang w:val="uk-UA"/>
        </w:rPr>
      </w:pP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Учебная дисциплина «Философская антропология» читается в рамках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профессиональной подготовки студентов-философов, В нем в системной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форме содержание одного из важнейших разделов базового курса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«Философия», центральные понятия философско-антропологической мысли и основные стратегии их интерпретации.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Проблема человека во многом центрирует на себе как историко-философские, так и современные интеллектуальные изыскания. В философии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едва ли можно найти более вечный и, одновременно, более спорный вопрос,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чем вопрос о том, что такое человек. Со времен Сократа именно эта тема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выступала внутренним источником развития философского и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общекультурного творчества. Особую остроту антропологическая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проблематика приобретает в современную эпоху, связанную с переходом к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реалиям информационного общества и необходимостью поиска новых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оснований человеческого существования. Максимальная проблематизация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человека в современной философии и культуре одновременно обусловили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всплеск самых разных публикаций по данной теме, рисующих зачастую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диаметрально противоположные версии видения человека.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Данная программа ориентирована на создание системной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реконструкции феномена человека, рассмотрение его как многомерного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феномена, соединяющего в себе природные, социокультурные и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экзистенциальные связи и характеристики. Программа построена с учетом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богатейшей историко-философской традиции, а также современных</w:t>
      </w:r>
      <w:r w:rsidR="00123BE7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философских и научных антропологических изысканий.</w:t>
      </w:r>
    </w:p>
    <w:p w:rsidR="00E141E5" w:rsidRPr="00FC563D" w:rsidRDefault="005B7800" w:rsidP="00FC563D">
      <w:pPr>
        <w:spacing w:line="276" w:lineRule="auto"/>
        <w:ind w:firstLine="902"/>
        <w:jc w:val="both"/>
        <w:rPr>
          <w:b/>
          <w:sz w:val="28"/>
          <w:szCs w:val="28"/>
          <w:u w:val="single"/>
          <w:lang w:val="uk-UA"/>
        </w:rPr>
      </w:pPr>
      <w:r w:rsidRPr="00FC563D">
        <w:rPr>
          <w:b/>
          <w:sz w:val="28"/>
          <w:szCs w:val="28"/>
          <w:u w:val="single"/>
          <w:lang w:val="uk-UA"/>
        </w:rPr>
        <w:t xml:space="preserve"> </w:t>
      </w:r>
    </w:p>
    <w:p w:rsidR="005B7800" w:rsidRPr="00FC563D" w:rsidRDefault="005B7800" w:rsidP="00FC563D">
      <w:pPr>
        <w:spacing w:line="276" w:lineRule="auto"/>
        <w:jc w:val="center"/>
        <w:rPr>
          <w:rFonts w:ascii="Arial-BoldMT" w:hAnsi="Arial-BoldMT" w:cs="Arial-BoldMT"/>
          <w:b/>
          <w:bCs/>
          <w:sz w:val="28"/>
          <w:szCs w:val="28"/>
          <w:u w:val="single"/>
          <w:lang w:val="uk-UA"/>
        </w:rPr>
      </w:pPr>
      <w:r w:rsidRPr="00FC563D">
        <w:rPr>
          <w:b/>
          <w:bCs/>
          <w:iCs/>
          <w:sz w:val="28"/>
          <w:szCs w:val="28"/>
          <w:u w:val="single"/>
          <w:lang w:val="uk-UA"/>
        </w:rPr>
        <w:t xml:space="preserve">1.2. </w:t>
      </w:r>
      <w:r w:rsidR="003D3DDA" w:rsidRPr="00FC563D">
        <w:rPr>
          <w:b/>
          <w:bCs/>
          <w:iCs/>
          <w:sz w:val="28"/>
          <w:szCs w:val="28"/>
          <w:u w:val="single"/>
          <w:lang w:val="uk-UA"/>
        </w:rPr>
        <w:t>Цель и задачи курса.</w:t>
      </w:r>
    </w:p>
    <w:p w:rsidR="003D3DDA" w:rsidRPr="00FC563D" w:rsidRDefault="00123BE7" w:rsidP="00FC563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 xml:space="preserve">Антропологическая проблематика играет ключевую роль в </w:t>
      </w:r>
      <w:r w:rsidR="003D3DDA" w:rsidRPr="00FC563D">
        <w:rPr>
          <w:rFonts w:eastAsiaTheme="minorHAnsi"/>
          <w:sz w:val="28"/>
          <w:szCs w:val="28"/>
          <w:lang w:eastAsia="en-US"/>
        </w:rPr>
        <w:t>динамике философских знаний, поскольку именно в феномене человека совокупность</w:t>
      </w:r>
      <w:r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онтологических, гносеологических и социально-философских воззрений того</w:t>
      </w:r>
      <w:r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или иного мыслителя находит свое смысловое единство и мировоззренческое</w:t>
      </w:r>
      <w:r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обоснование. Являясь важнейшей темой классического философского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дискурса, в XX в. антропология приобретает новый и совершенно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исключительный статус, обусловленный реалиями «антропологического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кризиса» в культуре и сопряженного с ним «антропологического поворота» в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философии. Фактически центрируя мир на человеке, современная философия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 xml:space="preserve">во многом выстраивает </w:t>
      </w:r>
      <w:r w:rsidR="003D3DDA" w:rsidRPr="00FC563D">
        <w:rPr>
          <w:rFonts w:eastAsiaTheme="minorHAnsi"/>
          <w:sz w:val="28"/>
          <w:szCs w:val="28"/>
          <w:lang w:eastAsia="en-US"/>
        </w:rPr>
        <w:lastRenderedPageBreak/>
        <w:t>себя как «мета-антропология», анализируя природу,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культуру или познание сквозь призму человеческой субъективности.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Значимость данной проблематики одновременно акцентируется процессами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бурного развития комплекса социально-гуманитарных дисциплин, которые в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своих концептуальных основаниях во многом до сих пор еще производны от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тех или иных философских интерпретаций человека.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Вопросы о сущности и предназначении человека, его свободе и смысле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существования являются вечными не только для философии, но и для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культуры в целом. По-своему они конкретизируются в ситуации всякого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индивидуального выбора, определяя ценностные ориентиры и императивы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поведения личности. Соответственно, знание философских версий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интерпретации человека позволит студентам не только расширить кругозор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профессиональной эрудиции, но и более четко определить свой собственный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="003D3DDA" w:rsidRPr="00FC563D">
        <w:rPr>
          <w:rFonts w:eastAsiaTheme="minorHAnsi"/>
          <w:sz w:val="28"/>
          <w:szCs w:val="28"/>
          <w:lang w:eastAsia="en-US"/>
        </w:rPr>
        <w:t>жизненный проект.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Учебная дисциплина «Философская антропология» находится в прямой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взаимосвязи с общепрофессиональными и специальными дисциплинами: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«Этика», «Эстетика», «Психология», «Социология», «Основные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направления современной философии», «Социальная философия».</w:t>
      </w:r>
    </w:p>
    <w:p w:rsidR="00FC563D" w:rsidRPr="00FC563D" w:rsidRDefault="00FC563D" w:rsidP="00FC563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C563D">
        <w:rPr>
          <w:rFonts w:eastAsiaTheme="minorHAnsi"/>
          <w:bCs/>
          <w:iCs/>
          <w:sz w:val="28"/>
          <w:szCs w:val="28"/>
          <w:lang w:eastAsia="en-US"/>
        </w:rPr>
        <w:t>Целью</w:t>
      </w:r>
      <w:r w:rsidRPr="00FC563D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данной дисциплины является ознакомление студентов с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базовыми концептами философской антропологии и их интерпретацией в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классической и постклассической философии.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 xml:space="preserve">Данная цель предполагает решение следующих </w:t>
      </w:r>
      <w:r w:rsidRPr="00FC563D">
        <w:rPr>
          <w:rFonts w:eastAsiaTheme="minorHAnsi"/>
          <w:bCs/>
          <w:iCs/>
          <w:sz w:val="28"/>
          <w:szCs w:val="28"/>
          <w:lang w:eastAsia="en-US"/>
        </w:rPr>
        <w:t>задач</w:t>
      </w:r>
      <w:r w:rsidRPr="00FC563D">
        <w:rPr>
          <w:rFonts w:eastAsiaTheme="minorHAnsi"/>
          <w:b/>
          <w:bCs/>
          <w:i/>
          <w:iCs/>
          <w:sz w:val="28"/>
          <w:szCs w:val="28"/>
          <w:lang w:eastAsia="en-US"/>
        </w:rPr>
        <w:t>: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выявление специфики дисциплинарного статуса философской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антропологии в системе философского и социально-гуманитарного знания;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определение базовых категорий философской антропологии;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экспликацию исследовательских стратегий интерпретации человека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в классической и современной философии;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характеристику представлений о природных основаниях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человеческого бытия в современной философии и науке;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рассмотрение философских и историко-культурньк интерпретаций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экзистенциальных феноменов личности;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теоретическую реконструкцию основных стратегий философии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сознания;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анализ социокультурных модусов человеческого существования.</w:t>
      </w:r>
    </w:p>
    <w:p w:rsidR="00FC563D" w:rsidRPr="00FC563D" w:rsidRDefault="00FC563D" w:rsidP="00FC563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C563D" w:rsidRPr="00FC563D" w:rsidRDefault="00FC563D" w:rsidP="00FC563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</w:t>
      </w:r>
      <w:r w:rsidRPr="00FC563D">
        <w:rPr>
          <w:rFonts w:eastAsiaTheme="minorHAnsi"/>
          <w:b/>
          <w:sz w:val="28"/>
          <w:szCs w:val="28"/>
          <w:u w:val="single"/>
          <w:lang w:eastAsia="en-US"/>
        </w:rPr>
        <w:t>.3. Компетенции и навыки, которыми должен овладеть студент</w:t>
      </w:r>
      <w:r>
        <w:rPr>
          <w:rFonts w:eastAsiaTheme="minorHAnsi"/>
          <w:b/>
          <w:sz w:val="28"/>
          <w:szCs w:val="28"/>
          <w:u w:val="single"/>
          <w:lang w:eastAsia="en-US"/>
        </w:rPr>
        <w:t>.</w:t>
      </w:r>
    </w:p>
    <w:p w:rsidR="00FC563D" w:rsidRPr="00FC563D" w:rsidRDefault="00FC563D" w:rsidP="00FC563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lastRenderedPageBreak/>
        <w:t>В результате изучения учебной дисциплины «Философская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 xml:space="preserve">антропология» студенты </w:t>
      </w:r>
      <w:r w:rsidRPr="00FC563D">
        <w:rPr>
          <w:rFonts w:eastAsiaTheme="minorHAnsi"/>
          <w:bCs/>
          <w:iCs/>
          <w:sz w:val="28"/>
          <w:szCs w:val="28"/>
          <w:lang w:eastAsia="en-US"/>
        </w:rPr>
        <w:t>должны знать: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основные проекты дисциплинарного конституирования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философской антропологии, ее роль в развитии современного социально-гуманитарного знания и культуры в целом;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специфику, основные понятия и предметное поле философской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антропологии как важнейшего компонента в структуре философского знания;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основные концепции человека и его сознания в классических и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неклассических версиях философствования;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историко-культурные образы человека и основные стратегии его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интерпретации в философии;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существующие в философии и науке представления о «природе»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человека и его месте в природе;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базовые экзистенциальные проблемы и варианты их решения в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философии;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классические и постклассические стратегии философии сознания;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основные направления и перспективы развития исследований в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области моделирования функций сознания и разработки систем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искусственного интеллекта;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философские модели социокультурных оснований формирования и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развития личности.</w:t>
      </w:r>
    </w:p>
    <w:p w:rsidR="00FC563D" w:rsidRPr="00FC563D" w:rsidRDefault="00FC563D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Дисциплина «Философская антропология» ориентирована на то, что в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 xml:space="preserve">процессе его изучения студенты должны приобрести следующие </w:t>
      </w:r>
      <w:r w:rsidRPr="00FC563D">
        <w:rPr>
          <w:rFonts w:eastAsiaTheme="minorHAnsi"/>
          <w:bCs/>
          <w:iCs/>
          <w:sz w:val="28"/>
          <w:szCs w:val="28"/>
          <w:lang w:eastAsia="en-US"/>
        </w:rPr>
        <w:t>навыки: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использовать основные понятия и концепции философской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антропологии в профессиональной деятельности;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использовать основные понятия и концепции философской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антропологии для раскрытия сущности и функций сознания и самосознания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человека, а также его роли в реализации стратегии гуманного отношения к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природе;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уметь четко определять базовые философско-антропологические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категории;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хорошо ориентироваться в историко-философской традиции и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современной философской литературе;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научиться систематизировать изучаемый материал;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анализировать и интерпретировать оригинальные тексты;</w:t>
      </w:r>
    </w:p>
    <w:p w:rsidR="003D3DDA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t>• развить культуру философской дискуссии;</w:t>
      </w:r>
    </w:p>
    <w:p w:rsidR="005B7800" w:rsidRPr="00FC563D" w:rsidRDefault="003D3DDA" w:rsidP="00FC563D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FC563D">
        <w:rPr>
          <w:rFonts w:eastAsiaTheme="minorHAnsi"/>
          <w:sz w:val="28"/>
          <w:szCs w:val="28"/>
          <w:lang w:eastAsia="en-US"/>
        </w:rPr>
        <w:lastRenderedPageBreak/>
        <w:t>• уметь конкретизировать собственный ценностный выбор,</w:t>
      </w:r>
      <w:r w:rsidR="00FC563D" w:rsidRPr="00FC563D">
        <w:rPr>
          <w:rFonts w:eastAsiaTheme="minorHAnsi"/>
          <w:sz w:val="28"/>
          <w:szCs w:val="28"/>
          <w:lang w:eastAsia="en-US"/>
        </w:rPr>
        <w:t xml:space="preserve"> </w:t>
      </w:r>
      <w:r w:rsidRPr="00FC563D">
        <w:rPr>
          <w:rFonts w:eastAsiaTheme="minorHAnsi"/>
          <w:sz w:val="28"/>
          <w:szCs w:val="28"/>
          <w:lang w:eastAsia="en-US"/>
        </w:rPr>
        <w:t>аргументировать свои аксиологические установки.</w:t>
      </w:r>
    </w:p>
    <w:p w:rsidR="003D3DDA" w:rsidRPr="00E37B09" w:rsidRDefault="003D3DDA" w:rsidP="003D3DDA">
      <w:pPr>
        <w:ind w:left="360"/>
        <w:rPr>
          <w:sz w:val="28"/>
          <w:szCs w:val="28"/>
          <w:lang w:val="uk-UA"/>
        </w:rPr>
      </w:pPr>
    </w:p>
    <w:p w:rsidR="005B7800" w:rsidRPr="00E37B09" w:rsidRDefault="005B7800" w:rsidP="00746E53">
      <w:pPr>
        <w:ind w:left="360"/>
        <w:jc w:val="both"/>
        <w:rPr>
          <w:sz w:val="28"/>
          <w:lang w:val="uk-UA"/>
        </w:rPr>
      </w:pPr>
    </w:p>
    <w:p w:rsidR="005B7800" w:rsidRPr="00E37B09" w:rsidRDefault="005B7800" w:rsidP="005B7800">
      <w:pPr>
        <w:ind w:left="360"/>
        <w:jc w:val="center"/>
        <w:rPr>
          <w:b/>
          <w:sz w:val="28"/>
          <w:lang w:val="uk-UA"/>
        </w:rPr>
      </w:pPr>
      <w:r w:rsidRPr="00E37B09">
        <w:rPr>
          <w:b/>
          <w:sz w:val="28"/>
          <w:lang w:val="uk-UA"/>
        </w:rPr>
        <w:t xml:space="preserve">2. </w:t>
      </w:r>
      <w:r w:rsidR="003D3DDA">
        <w:rPr>
          <w:b/>
          <w:sz w:val="28"/>
          <w:lang w:val="uk-UA"/>
        </w:rPr>
        <w:t>РАСПИСАНИЕ УЧЕБНОЙ НАГРУЗКИ</w:t>
      </w:r>
    </w:p>
    <w:p w:rsidR="005B7800" w:rsidRDefault="003D3DDA" w:rsidP="005B7800">
      <w:pPr>
        <w:ind w:left="36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курса</w:t>
      </w:r>
      <w:r w:rsidR="005B7800" w:rsidRPr="00E37B09">
        <w:rPr>
          <w:b/>
          <w:sz w:val="28"/>
          <w:lang w:val="uk-UA"/>
        </w:rPr>
        <w:t xml:space="preserve"> «</w:t>
      </w:r>
      <w:r>
        <w:rPr>
          <w:b/>
          <w:sz w:val="28"/>
          <w:lang w:val="uk-UA"/>
        </w:rPr>
        <w:t>философская антропология</w:t>
      </w:r>
      <w:r w:rsidR="005B7800" w:rsidRPr="00E37B09">
        <w:rPr>
          <w:b/>
          <w:sz w:val="28"/>
          <w:lang w:val="uk-UA"/>
        </w:rPr>
        <w:t>»</w:t>
      </w:r>
    </w:p>
    <w:p w:rsidR="00746E53" w:rsidRPr="00E37B09" w:rsidRDefault="00746E53" w:rsidP="005B7800">
      <w:pPr>
        <w:ind w:left="360"/>
        <w:jc w:val="center"/>
        <w:rPr>
          <w:b/>
          <w:sz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4"/>
        <w:gridCol w:w="1327"/>
        <w:gridCol w:w="1769"/>
        <w:gridCol w:w="1814"/>
      </w:tblGrid>
      <w:tr w:rsidR="00734AEE" w:rsidRPr="00E37B09" w:rsidTr="00734AEE">
        <w:tc>
          <w:tcPr>
            <w:tcW w:w="2521" w:type="pct"/>
            <w:vMerge w:val="restart"/>
          </w:tcPr>
          <w:p w:rsidR="00734AEE" w:rsidRPr="00E37B09" w:rsidRDefault="00734AEE" w:rsidP="00553DC6">
            <w:pPr>
              <w:jc w:val="center"/>
              <w:rPr>
                <w:sz w:val="28"/>
                <w:lang w:val="uk-UA"/>
              </w:rPr>
            </w:pPr>
          </w:p>
          <w:p w:rsidR="00734AEE" w:rsidRPr="00E37B09" w:rsidRDefault="00734AEE" w:rsidP="00553DC6">
            <w:pPr>
              <w:jc w:val="center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Види навчальних занять</w:t>
            </w:r>
          </w:p>
        </w:tc>
        <w:tc>
          <w:tcPr>
            <w:tcW w:w="2479" w:type="pct"/>
            <w:gridSpan w:val="3"/>
          </w:tcPr>
          <w:p w:rsidR="00734AEE" w:rsidRPr="00E37B09" w:rsidRDefault="00734AEE" w:rsidP="00712D7C">
            <w:pPr>
              <w:jc w:val="center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Всього</w:t>
            </w:r>
          </w:p>
        </w:tc>
      </w:tr>
      <w:tr w:rsidR="00712D7C" w:rsidRPr="00E37B09" w:rsidTr="00712D7C">
        <w:tc>
          <w:tcPr>
            <w:tcW w:w="2521" w:type="pct"/>
            <w:vMerge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70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Годин</w:t>
            </w: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Кредитів</w:t>
            </w:r>
          </w:p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ECTS</w:t>
            </w:r>
          </w:p>
        </w:tc>
        <w:tc>
          <w:tcPr>
            <w:tcW w:w="916" w:type="pct"/>
          </w:tcPr>
          <w:p w:rsidR="00712D7C" w:rsidRPr="00E37B09" w:rsidRDefault="00734AEE" w:rsidP="00712D7C">
            <w:pPr>
              <w:jc w:val="center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Семестри</w:t>
            </w: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Загальний обсяг дисципліни</w:t>
            </w:r>
          </w:p>
        </w:tc>
        <w:tc>
          <w:tcPr>
            <w:tcW w:w="670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93" w:type="pct"/>
          </w:tcPr>
          <w:p w:rsidR="00712D7C" w:rsidRPr="00E37B09" w:rsidRDefault="00B62928" w:rsidP="00553D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916" w:type="pct"/>
          </w:tcPr>
          <w:p w:rsidR="00712D7C" w:rsidRPr="00E37B09" w:rsidRDefault="00B62928" w:rsidP="00712D7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ind w:firstLine="142"/>
              <w:rPr>
                <w:sz w:val="32"/>
                <w:lang w:val="uk-UA"/>
              </w:rPr>
            </w:pPr>
            <w:r w:rsidRPr="00E37B09">
              <w:rPr>
                <w:sz w:val="32"/>
                <w:lang w:val="uk-UA"/>
              </w:rPr>
              <w:t>1. Аудиторні заняття</w:t>
            </w:r>
          </w:p>
        </w:tc>
        <w:tc>
          <w:tcPr>
            <w:tcW w:w="670" w:type="pct"/>
          </w:tcPr>
          <w:p w:rsidR="00712D7C" w:rsidRPr="00E37B09" w:rsidRDefault="00634505" w:rsidP="00553D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</w:t>
            </w: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712D7C">
            <w:pPr>
              <w:jc w:val="center"/>
              <w:rPr>
                <w:sz w:val="28"/>
                <w:lang w:val="uk-UA"/>
              </w:rPr>
            </w:pP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ind w:firstLine="142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 xml:space="preserve">    з них:</w:t>
            </w:r>
          </w:p>
          <w:p w:rsidR="00712D7C" w:rsidRPr="00E37B09" w:rsidRDefault="00712D7C" w:rsidP="00553DC6">
            <w:pPr>
              <w:ind w:firstLine="142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 xml:space="preserve">   1.1. Лекції</w:t>
            </w:r>
          </w:p>
        </w:tc>
        <w:tc>
          <w:tcPr>
            <w:tcW w:w="670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  <w:p w:rsidR="00712D7C" w:rsidRPr="00E37B09" w:rsidRDefault="00634505" w:rsidP="00553D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ind w:firstLine="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1.2</w:t>
            </w:r>
            <w:r w:rsidRPr="00E37B09">
              <w:rPr>
                <w:sz w:val="28"/>
                <w:lang w:val="uk-UA"/>
              </w:rPr>
              <w:t>. Семінарські заняття</w:t>
            </w:r>
          </w:p>
        </w:tc>
        <w:tc>
          <w:tcPr>
            <w:tcW w:w="670" w:type="pct"/>
          </w:tcPr>
          <w:p w:rsidR="00712D7C" w:rsidRPr="00E37B09" w:rsidRDefault="00634505" w:rsidP="00553D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ind w:firstLine="142"/>
              <w:rPr>
                <w:sz w:val="32"/>
                <w:lang w:val="uk-UA"/>
              </w:rPr>
            </w:pPr>
            <w:r w:rsidRPr="00E37B09">
              <w:rPr>
                <w:sz w:val="32"/>
                <w:lang w:val="uk-UA"/>
              </w:rPr>
              <w:t>2. Самостійна робота</w:t>
            </w:r>
          </w:p>
        </w:tc>
        <w:tc>
          <w:tcPr>
            <w:tcW w:w="670" w:type="pct"/>
          </w:tcPr>
          <w:p w:rsidR="00712D7C" w:rsidRPr="00E37B09" w:rsidRDefault="00634505" w:rsidP="00553D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ind w:firstLine="142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 xml:space="preserve">    з них:</w:t>
            </w:r>
          </w:p>
          <w:p w:rsidR="00712D7C" w:rsidRPr="00E37B09" w:rsidRDefault="00712D7C" w:rsidP="00734AEE">
            <w:pPr>
              <w:ind w:left="426" w:firstLine="142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2.1. Опрацювання лекційного матеріалу</w:t>
            </w:r>
          </w:p>
        </w:tc>
        <w:tc>
          <w:tcPr>
            <w:tcW w:w="670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</w:tr>
      <w:tr w:rsidR="00712D7C" w:rsidRPr="00E37B09" w:rsidTr="00712D7C">
        <w:trPr>
          <w:trHeight w:val="654"/>
        </w:trPr>
        <w:tc>
          <w:tcPr>
            <w:tcW w:w="2521" w:type="pct"/>
            <w:vAlign w:val="center"/>
          </w:tcPr>
          <w:p w:rsidR="00712D7C" w:rsidRPr="00E37B09" w:rsidRDefault="00712D7C" w:rsidP="00734AEE">
            <w:pPr>
              <w:ind w:left="426" w:firstLine="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2.2</w:t>
            </w:r>
            <w:r w:rsidRPr="00E37B09">
              <w:rPr>
                <w:sz w:val="28"/>
                <w:lang w:val="uk-UA"/>
              </w:rPr>
              <w:t>. Підготовка до семінарів</w:t>
            </w:r>
          </w:p>
        </w:tc>
        <w:tc>
          <w:tcPr>
            <w:tcW w:w="670" w:type="pct"/>
            <w:vAlign w:val="center"/>
          </w:tcPr>
          <w:p w:rsidR="00712D7C" w:rsidRPr="00E37B09" w:rsidRDefault="002F1327" w:rsidP="0070176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ind w:firstLine="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Pr="00E37B09">
              <w:rPr>
                <w:sz w:val="28"/>
                <w:lang w:val="uk-UA"/>
              </w:rPr>
              <w:t>. СРС у модульні тижні</w:t>
            </w:r>
          </w:p>
          <w:p w:rsidR="00712D7C" w:rsidRPr="00E37B09" w:rsidRDefault="00712D7C" w:rsidP="00553DC6">
            <w:pPr>
              <w:ind w:firstLine="142"/>
              <w:rPr>
                <w:sz w:val="28"/>
                <w:lang w:val="uk-UA"/>
              </w:rPr>
            </w:pPr>
            <w:r w:rsidRPr="00E37B09">
              <w:rPr>
                <w:sz w:val="28"/>
                <w:lang w:val="uk-UA"/>
              </w:rPr>
              <w:t>(підготовка до модульного контролю та його складання)</w:t>
            </w:r>
          </w:p>
        </w:tc>
        <w:tc>
          <w:tcPr>
            <w:tcW w:w="670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</w:tr>
      <w:tr w:rsidR="00712D7C" w:rsidRPr="00E37B09" w:rsidTr="00712D7C">
        <w:tc>
          <w:tcPr>
            <w:tcW w:w="2521" w:type="pct"/>
          </w:tcPr>
          <w:p w:rsidR="00712D7C" w:rsidRPr="00E37B09" w:rsidRDefault="00712D7C" w:rsidP="00553DC6">
            <w:pPr>
              <w:ind w:firstLine="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Pr="00E37B09">
              <w:rPr>
                <w:sz w:val="28"/>
                <w:lang w:val="uk-UA"/>
              </w:rPr>
              <w:t>. Виконання індивідуальних домашніх завдань</w:t>
            </w:r>
          </w:p>
        </w:tc>
        <w:tc>
          <w:tcPr>
            <w:tcW w:w="670" w:type="pct"/>
            <w:vAlign w:val="center"/>
          </w:tcPr>
          <w:p w:rsidR="00712D7C" w:rsidRPr="00E37B09" w:rsidRDefault="002F1327" w:rsidP="00712D7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893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pct"/>
          </w:tcPr>
          <w:p w:rsidR="00712D7C" w:rsidRPr="00E37B09" w:rsidRDefault="00712D7C" w:rsidP="00553DC6">
            <w:pPr>
              <w:jc w:val="center"/>
              <w:rPr>
                <w:sz w:val="28"/>
                <w:lang w:val="uk-UA"/>
              </w:rPr>
            </w:pPr>
          </w:p>
        </w:tc>
      </w:tr>
    </w:tbl>
    <w:p w:rsidR="005B7800" w:rsidRPr="00E37B09" w:rsidRDefault="005B7800" w:rsidP="005B7800">
      <w:pPr>
        <w:rPr>
          <w:lang w:val="uk-UA"/>
        </w:rPr>
      </w:pPr>
    </w:p>
    <w:p w:rsidR="005B7800" w:rsidRPr="00E37B09" w:rsidRDefault="005B7800" w:rsidP="005B7800">
      <w:pPr>
        <w:rPr>
          <w:sz w:val="28"/>
          <w:szCs w:val="28"/>
          <w:lang w:val="uk-UA"/>
        </w:rPr>
      </w:pPr>
    </w:p>
    <w:p w:rsidR="005B7800" w:rsidRPr="00E37B09" w:rsidRDefault="005B7800" w:rsidP="005B78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E37B09">
        <w:rPr>
          <w:b/>
          <w:sz w:val="28"/>
          <w:szCs w:val="28"/>
          <w:lang w:val="uk-UA"/>
        </w:rPr>
        <w:t xml:space="preserve">. </w:t>
      </w:r>
      <w:r w:rsidR="005968EA">
        <w:rPr>
          <w:b/>
          <w:sz w:val="28"/>
          <w:szCs w:val="28"/>
          <w:lang w:val="uk-UA"/>
        </w:rPr>
        <w:t>ТЕМАТИЧЕСКОЕ СОДЕРЖАНИЕ И ОБЪЕМ КУРСА</w:t>
      </w:r>
      <w:r w:rsidRPr="00E37B09">
        <w:rPr>
          <w:b/>
          <w:sz w:val="28"/>
          <w:szCs w:val="28"/>
          <w:lang w:val="uk-UA"/>
        </w:rPr>
        <w:t>.</w:t>
      </w:r>
    </w:p>
    <w:p w:rsidR="005B7800" w:rsidRDefault="005B7800" w:rsidP="005B7800">
      <w:pPr>
        <w:rPr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7058"/>
        <w:gridCol w:w="575"/>
        <w:gridCol w:w="575"/>
        <w:gridCol w:w="575"/>
        <w:gridCol w:w="575"/>
      </w:tblGrid>
      <w:tr w:rsidR="00BC23CA" w:rsidTr="007653C9">
        <w:trPr>
          <w:cantSplit/>
          <w:trHeight w:val="727"/>
        </w:trPr>
        <w:tc>
          <w:tcPr>
            <w:tcW w:w="815" w:type="dxa"/>
            <w:vMerge w:val="restart"/>
            <w:textDirection w:val="btLr"/>
            <w:vAlign w:val="center"/>
          </w:tcPr>
          <w:p w:rsidR="00BC23CA" w:rsidRDefault="007653C9" w:rsidP="007653C9">
            <w:pPr>
              <w:ind w:left="113" w:right="113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Тема  №</w:t>
            </w:r>
          </w:p>
        </w:tc>
        <w:tc>
          <w:tcPr>
            <w:tcW w:w="7058" w:type="dxa"/>
            <w:vMerge w:val="restart"/>
            <w:vAlign w:val="center"/>
          </w:tcPr>
          <w:p w:rsidR="00BC23CA" w:rsidRDefault="007653C9" w:rsidP="00D9017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Название т</w:t>
            </w:r>
            <w:r w:rsidR="00D90178">
              <w:rPr>
                <w:b/>
                <w:sz w:val="28"/>
                <w:lang w:val="uk-UA"/>
              </w:rPr>
              <w:t>емы</w:t>
            </w:r>
            <w:r w:rsidR="00BC23CA">
              <w:rPr>
                <w:b/>
                <w:sz w:val="28"/>
                <w:lang w:val="uk-UA"/>
              </w:rPr>
              <w:t xml:space="preserve"> </w:t>
            </w:r>
            <w:r w:rsidR="00D90178">
              <w:rPr>
                <w:b/>
                <w:sz w:val="28"/>
                <w:lang w:val="uk-UA"/>
              </w:rPr>
              <w:t>и содержание лекци</w:t>
            </w:r>
            <w:r>
              <w:rPr>
                <w:b/>
                <w:sz w:val="28"/>
                <w:lang w:val="uk-UA"/>
              </w:rPr>
              <w:t>и</w:t>
            </w:r>
          </w:p>
        </w:tc>
        <w:tc>
          <w:tcPr>
            <w:tcW w:w="1725" w:type="dxa"/>
            <w:gridSpan w:val="3"/>
          </w:tcPr>
          <w:p w:rsidR="00BC23CA" w:rsidRPr="00F54782" w:rsidRDefault="00D90178" w:rsidP="00F5478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Объём</w:t>
            </w:r>
          </w:p>
          <w:p w:rsidR="00BC23CA" w:rsidRPr="00F54782" w:rsidRDefault="00D90178" w:rsidP="00D90178">
            <w:pPr>
              <w:jc w:val="center"/>
              <w:rPr>
                <w:sz w:val="28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занятий</w:t>
            </w:r>
            <w:r w:rsidR="00BC23CA" w:rsidRPr="00F54782">
              <w:rPr>
                <w:b/>
                <w:sz w:val="24"/>
                <w:szCs w:val="24"/>
                <w:lang w:val="uk-UA"/>
              </w:rPr>
              <w:t xml:space="preserve"> (ак.</w:t>
            </w:r>
            <w:r w:rsidR="00BC23CA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час</w:t>
            </w:r>
            <w:r w:rsidR="00BC23CA" w:rsidRPr="00F54782">
              <w:rPr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575" w:type="dxa"/>
          </w:tcPr>
          <w:p w:rsidR="00BC23CA" w:rsidRPr="00F54782" w:rsidRDefault="00BC23CA" w:rsidP="00F5478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C23CA" w:rsidTr="00BC23CA">
        <w:trPr>
          <w:cantSplit/>
          <w:trHeight w:val="1447"/>
        </w:trPr>
        <w:tc>
          <w:tcPr>
            <w:tcW w:w="815" w:type="dxa"/>
            <w:vMerge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7058" w:type="dxa"/>
            <w:vMerge/>
            <w:vAlign w:val="center"/>
          </w:tcPr>
          <w:p w:rsidR="00BC23CA" w:rsidRPr="00470A0F" w:rsidRDefault="00BC23CA" w:rsidP="00470A0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  <w:textDirection w:val="btLr"/>
            <w:vAlign w:val="center"/>
          </w:tcPr>
          <w:p w:rsidR="00BC23CA" w:rsidRPr="00F54782" w:rsidRDefault="00D90178" w:rsidP="00F5478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лекции</w:t>
            </w:r>
          </w:p>
        </w:tc>
        <w:tc>
          <w:tcPr>
            <w:tcW w:w="575" w:type="dxa"/>
            <w:textDirection w:val="btLr"/>
            <w:vAlign w:val="center"/>
          </w:tcPr>
          <w:p w:rsidR="00BC23CA" w:rsidRPr="00F54782" w:rsidRDefault="00BC23CA" w:rsidP="00F5478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семінар</w:t>
            </w:r>
            <w:r w:rsidR="00D90178">
              <w:rPr>
                <w:b/>
                <w:sz w:val="24"/>
                <w:szCs w:val="24"/>
                <w:lang w:val="uk-UA"/>
              </w:rPr>
              <w:t>ы</w:t>
            </w:r>
          </w:p>
        </w:tc>
        <w:tc>
          <w:tcPr>
            <w:tcW w:w="575" w:type="dxa"/>
            <w:textDirection w:val="btLr"/>
            <w:vAlign w:val="center"/>
          </w:tcPr>
          <w:p w:rsidR="00BC23CA" w:rsidRPr="00F54782" w:rsidRDefault="00D90178" w:rsidP="00D90178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Сам ост. ра</w:t>
            </w:r>
            <w:r w:rsidR="00BC23CA">
              <w:rPr>
                <w:b/>
                <w:sz w:val="24"/>
                <w:szCs w:val="24"/>
                <w:lang w:val="uk-UA"/>
              </w:rPr>
              <w:t>бота</w:t>
            </w:r>
          </w:p>
        </w:tc>
        <w:tc>
          <w:tcPr>
            <w:tcW w:w="575" w:type="dxa"/>
            <w:textDirection w:val="btLr"/>
            <w:vAlign w:val="center"/>
          </w:tcPr>
          <w:p w:rsidR="00BC23CA" w:rsidRDefault="00D90178" w:rsidP="00BC23C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инд.работа и</w:t>
            </w:r>
            <w:r w:rsidR="00BC23CA">
              <w:rPr>
                <w:b/>
                <w:sz w:val="24"/>
                <w:szCs w:val="24"/>
                <w:lang w:val="uk-UA"/>
              </w:rPr>
              <w:t xml:space="preserve"> СРС</w:t>
            </w:r>
          </w:p>
        </w:tc>
      </w:tr>
      <w:tr w:rsidR="00BC23CA" w:rsidTr="00BC23CA">
        <w:tc>
          <w:tcPr>
            <w:tcW w:w="81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  <w:p w:rsidR="007653C9" w:rsidRDefault="007653C9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7058" w:type="dxa"/>
          </w:tcPr>
          <w:p w:rsidR="005968EA" w:rsidRDefault="005968EA" w:rsidP="00D901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Философская антропология, ее генезис, проблемное поле и</w:t>
            </w:r>
            <w:r w:rsidR="00FC563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дисциплинарный статус</w:t>
            </w:r>
            <w:r w:rsidR="00FC563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5968EA" w:rsidRDefault="005968EA" w:rsidP="00D901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Историко-научный контекст понятия «антропология».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«Антропологический поворот» в философии начала XX в. и дисциплинарное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конституирование философской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антропологии. Проект М. Шелера как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программа синтеза философского и конкретно-научного знания.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Экзистенциальная онтология М. Хайдеггера и обоснование</w:t>
            </w:r>
          </w:p>
          <w:p w:rsidR="005968EA" w:rsidRDefault="005968EA" w:rsidP="00D901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предпосылочности антропологических концептов. Интегративный и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предпосылочный статус философской антропологии в современном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социально-гуманитарном познании.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Учение о человеке в структуре философского знания. Проблема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философского определения человека. Человек как микрокосм, микротеос,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микросоциум. Природные, экзистенциальные и социокультурные проекции</w:t>
            </w:r>
          </w:p>
          <w:p w:rsidR="005968EA" w:rsidRDefault="005968EA" w:rsidP="00D901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человече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ского бытия. Понятия «индивид»,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«индивидуальность», «личность».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Человек как биопсихосоциальное существо. Тело, душа и дух как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субстанциальные характеристики человека.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Основные понятия и проблемы философской антропологии.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Феноменология тела: проблема статуса, учение об аффектах,</w:t>
            </w:r>
          </w:p>
          <w:p w:rsidR="00BC23CA" w:rsidRDefault="005968EA" w:rsidP="00D901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проблематизация пола и 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сексуальности. Экзистенциальная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антропология: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проблемы жизни и смерти, судьбы и свободы. Философия сознания: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материальное и идеальное,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субъективное и объективное, сознание и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бессознательное; разум и чувства; индивидуальное и коллективное.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Социальная антропология: феномен социализации; понятия деятельности и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коммуникации.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Основные подходы к интерпретации человека в философии: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натурализаторский, экзистенциально-персоналистский, рационалистический,</w:t>
            </w:r>
            <w:r w:rsidR="00FC563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социологизаторский.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2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BC23CA" w:rsidRPr="005F44CF" w:rsidTr="00BC23CA">
        <w:tc>
          <w:tcPr>
            <w:tcW w:w="81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2</w:t>
            </w:r>
          </w:p>
        </w:tc>
        <w:tc>
          <w:tcPr>
            <w:tcW w:w="7058" w:type="dxa"/>
          </w:tcPr>
          <w:p w:rsidR="005968EA" w:rsidRDefault="005968EA" w:rsidP="00D901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Образы человека в истории философии и культуры</w:t>
            </w:r>
            <w:r w:rsidR="00D90178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BC23CA" w:rsidRPr="00AD08C6" w:rsidRDefault="005968EA" w:rsidP="00D901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Человек как 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предмет философской рефлексии 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философских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традициях Запада и Востока. Древний Восток: человек как органическая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целостность природного,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социального и сакрального. «Космополитизм»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человека в античности: императивы судьбы и долга. Платонизм и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аристотелизм в интерп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ретации сущности человека. Идея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личности и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теологические основания антропологии в эпоху средневековья. Концепция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универсальной личности в ренессансном гуманизме. Новоевропейский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рационализм: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автономная индивидуальность в контексте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«предустановленной гармонии». «Человек-машина» в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моделях англо-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французского Просвещения.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Трансцендентальные и культурно-исторические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основания человеческого бытия в немецкой классической философии.</w:t>
            </w:r>
          </w:p>
        </w:tc>
        <w:tc>
          <w:tcPr>
            <w:tcW w:w="575" w:type="dxa"/>
          </w:tcPr>
          <w:p w:rsidR="00BC23CA" w:rsidRPr="005F44CF" w:rsidRDefault="00634505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 xml:space="preserve"> </w:t>
            </w:r>
            <w:r w:rsidR="002F1327"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575" w:type="dxa"/>
          </w:tcPr>
          <w:p w:rsidR="00BC23CA" w:rsidRPr="005F44CF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575" w:type="dxa"/>
          </w:tcPr>
          <w:p w:rsidR="00BC23CA" w:rsidRPr="005F44CF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BC23CA" w:rsidTr="00BC23CA">
        <w:trPr>
          <w:trHeight w:val="455"/>
        </w:trPr>
        <w:tc>
          <w:tcPr>
            <w:tcW w:w="81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3</w:t>
            </w:r>
          </w:p>
        </w:tc>
        <w:tc>
          <w:tcPr>
            <w:tcW w:w="7058" w:type="dxa"/>
          </w:tcPr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Проблема человека в современной философии</w:t>
            </w:r>
            <w:r w:rsidR="00D90178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Преодоление ид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еалов классического гуманизма 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философии.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Предста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вление о социально-исторической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ангажированности человека в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марксизме. Идея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«сверхчеловека» в философии Фр. Ницше. Феномен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«богочеловека» в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русской религиозно-философской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традиции.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«Антроп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ологический кризис» конца XIX –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начала XX века и метаморфозы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«антропологического поворота» в современной философии: от приоритетов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экзистенции к «смерти человека».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 xml:space="preserve">Биологизаторские версии человека в современной философии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традиции классического натурализма. Функционально-поведенческая модель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человека в бихевиоризме и необихевиоризме (Э. Торндайк, Дж. Уотсон,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Ф. Скиннер). Идеи эволюционизма и органицизма в позитивистской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антропологии (О.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Конт, Г. Спенсер). Современная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социобиология о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генетических основаниях развития личности и культуры (Э. Уилсон, Ч.Ламсден, М. Рьюз, Д. Фридмен). Феномен трансгуманизма в современной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философии и культуре.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>Экзистенциалъно-персоналистская стратегия в современной</w:t>
            </w:r>
            <w:r w:rsidR="00D90178"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 xml:space="preserve">философской антропологии.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Развитие идей персонализма в религиозной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философии. Коммуникативная природа личности в современном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персонализме (М. Бубер, К. Ясперс, Э. Мунье). Экзистенциальная онтология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М. Хайдеггера. Проблема свободы в философии французского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экзистенциализма (Ж.-П. Сартр, А. Камю).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 xml:space="preserve">Рационалистические модели человека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классической и современной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философии. Принцип тождества бытия и мышления и идея человека как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«разумного животного» в классической философии. Представления о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рационально-логических основаниях природы и мышления в логическом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позитивизме (Г. Фреге, Б. Рассел, Л. Витгенштейн, Р. Карнап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 др.).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Человеческий разум и искусственный интеллект как проблемы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постаналитической традиции (X. Патнем, Д. Денет и др.).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>Социологизаторские концепции человека в современной философии.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Социально-историческая природа человека в философии К. Маркса.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Проблема отчуждения и футурологические идеалы в марксизме и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постмарксизме (М. Хоркхаймер, Т. Адорно, Г. Маркузе, Ю. Хабермас).</w:t>
            </w:r>
          </w:p>
          <w:p w:rsidR="00BC23CA" w:rsidRPr="00AD08C6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Структуралистская антропология: человек в дискурсах языка и власти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(К. Леви-Стросс, Ж. Лакан, М. Фуко). Критика человеческой субъективности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идея «смерти автора» в постструктурализме и постмодернизме (Р. Барт,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Ж. Деррида, Ж. Бодрийяр, Ж.-Ф. Лиотар).</w:t>
            </w:r>
          </w:p>
        </w:tc>
        <w:tc>
          <w:tcPr>
            <w:tcW w:w="575" w:type="dxa"/>
          </w:tcPr>
          <w:p w:rsidR="00BC23CA" w:rsidRDefault="002F1327" w:rsidP="00470A0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8</w:t>
            </w:r>
          </w:p>
        </w:tc>
        <w:tc>
          <w:tcPr>
            <w:tcW w:w="575" w:type="dxa"/>
          </w:tcPr>
          <w:p w:rsidR="00BC23CA" w:rsidRDefault="002F1327" w:rsidP="00470A0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575" w:type="dxa"/>
          </w:tcPr>
          <w:p w:rsidR="00BC23CA" w:rsidRDefault="00BC23CA" w:rsidP="00470A0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BC23CA" w:rsidRDefault="00BC23CA" w:rsidP="00470A0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BC23CA" w:rsidTr="00BC23CA">
        <w:tc>
          <w:tcPr>
            <w:tcW w:w="815" w:type="dxa"/>
          </w:tcPr>
          <w:p w:rsidR="00BC23CA" w:rsidRDefault="00D90178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4</w:t>
            </w:r>
          </w:p>
        </w:tc>
        <w:tc>
          <w:tcPr>
            <w:tcW w:w="7058" w:type="dxa"/>
          </w:tcPr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Тело и телесность в контексте философской рефлексии</w:t>
            </w:r>
            <w:r w:rsidR="00D90178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Биологические, социокультурные и экзистенциальные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проекции тела.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Современная наука о биогенетических программах человеческого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существования. А. Маслоу 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статусе витального в «пирамиде потребностей».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Социальное тело и «тело-канон» в зеркале философии и искус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ства.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Человек в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природе и дилемма души и тела как основные векторы проблематизации тела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философии.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Человек в системе природы </w:t>
            </w:r>
            <w:r w:rsidRPr="00D90178">
              <w:rPr>
                <w:rFonts w:eastAsiaTheme="minorHAnsi"/>
                <w:sz w:val="26"/>
                <w:szCs w:val="26"/>
                <w:lang w:eastAsia="en-US"/>
              </w:rPr>
              <w:t xml:space="preserve">и </w:t>
            </w:r>
            <w:r w:rsidR="00D90178" w:rsidRPr="00D90178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образы тела в истории </w:t>
            </w:r>
            <w:r w:rsidRPr="00D90178">
              <w:rPr>
                <w:rFonts w:eastAsiaTheme="minorHAnsi"/>
                <w:iCs/>
                <w:sz w:val="26"/>
                <w:szCs w:val="26"/>
                <w:lang w:eastAsia="en-US"/>
              </w:rPr>
              <w:t>философии и</w:t>
            </w:r>
            <w:r w:rsidR="00D90178" w:rsidRPr="00D90178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D90178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культуры. </w:t>
            </w:r>
            <w:r w:rsidRPr="00D90178">
              <w:rPr>
                <w:rFonts w:eastAsiaTheme="minorHAnsi"/>
                <w:sz w:val="26"/>
                <w:szCs w:val="26"/>
                <w:lang w:eastAsia="en-US"/>
              </w:rPr>
              <w:t>Исто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ико-философские версии тела как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микрокосма. Энергийная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природа тела в восточной традиции: гунная организация тела в</w:t>
            </w:r>
            <w:r w:rsidR="00D901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древнеиндийской философии; понятия «ци» и «синь» в Древнем Китае. Тело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как оформленный (организованный) субстрат (материя) в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западноевропейской философии. Микрокосм как отражение макрокосма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эйдетическая природа тела в Античности. Зеркальность микро-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макрокосма в средневековой алхимии и астрологии и «психиатризированное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тело». «Гротескное» тело в ренессансной культуре: микрокосм, вбирающий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себя макрокосм. Тело как механизм и «дисциплинарная телесность»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культуре Нового времени и Просвещения. Тело как организм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неклассической философии и культ потребления в современности.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Трангрессивное тело и «машина желания» в философии постмодерна.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История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болезни в контексте истории тела.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Оппозиция души и тела в классической философии. Реабилитация тела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философских программах сер. XIX - нач. XX в. (философия жизни,</w:t>
            </w:r>
          </w:p>
          <w:p w:rsidR="005968EA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марксизм, психоанализ). «Антропологический поворот» и акцентуация тела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XX в. Понятие «феноменального тела» (М. Мерло-Понти). Основные модусы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анализа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экзистенциального тела: тело как объект и субъект; тело-видимое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тело-видящее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011632" w:rsidRP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Понятие телесности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в философии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постмодерна. Тело и телесность как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понятия классической и постнеклассической традиции. Феномены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телесности: страх, агрессия, смех, стыд, эрос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011632" w:rsidRP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«Метафизика пола»: история и современность.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Тема андрогинизма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философии.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Представления о специфике маскулинного и феминного начал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истории философии и современной науке. Пол и тендер. Феномен феминизма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современной культуре, его история и перспективы. Постмодернисткая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апология и критика феминизма.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Тема любви в философии.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Полисемантичноть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понятия: филия, агапе,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эрос, сторге.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Платон и неоплатонизм об онтологическом статусе любви.</w:t>
            </w:r>
          </w:p>
          <w:p w:rsidR="00BC23CA" w:rsidRPr="00483C3D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Абсолютизация лю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>бви в религиозной философии (М.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Экхарт, B.C. Соловьев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др.). «Эмансипация» тела в эпоху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Просвещения и начало дискурса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сексуальности. Тема «транссексуальности» современной философии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культуре.</w:t>
            </w:r>
          </w:p>
        </w:tc>
        <w:tc>
          <w:tcPr>
            <w:tcW w:w="575" w:type="dxa"/>
          </w:tcPr>
          <w:p w:rsidR="00BC23CA" w:rsidRDefault="00634505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4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575" w:type="dxa"/>
          </w:tcPr>
          <w:p w:rsidR="00BC23CA" w:rsidRDefault="002F1327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BC23CA" w:rsidTr="00BC23CA">
        <w:tc>
          <w:tcPr>
            <w:tcW w:w="815" w:type="dxa"/>
          </w:tcPr>
          <w:p w:rsidR="00BC23CA" w:rsidRDefault="00011632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5</w:t>
            </w:r>
          </w:p>
        </w:tc>
        <w:tc>
          <w:tcPr>
            <w:tcW w:w="7058" w:type="dxa"/>
          </w:tcPr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Экзистенциальное измерение человеческого бытия</w:t>
            </w:r>
            <w:r w:rsidR="00011632" w:rsidRPr="0001163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Парадоксы жизни и смерти в философии. Идея души и понятие жизни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в философской традиции.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Мифологический, религиозный и философский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контексты понимания души. Основные концепты души в древнеиндийской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философии. Проблема материальности и нематерильности души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Античности. Душа как «энтелехия тела». Виталистический и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экзистенциально-персоналистский модусы души в средневековой алхимии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философии. Душа как разум, жизнь как движение в новоевропейской мысли.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Душа и психическое в современной психологии. Акцентуация категорий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жизни и души в современной биоэтике.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Проблема смысла жизни в философии.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Соотнесенность поисков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смысла жизни с предельными основаниями бытия в историко-философской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 xml:space="preserve">традиции: атараксия как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уподобление самодостаточному космосу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Античности, идеал обожения в Средневековье, обожествления личности в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Возрождении и т.д. Тема смысла жизни в аспекте проблемы сущности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человека. Гедонизм и эвдемонизм в контексте натурализаторской стратегии.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Религиозный трансцендентализм. Стремление к истине и ригоризм как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установки рационалистической стратегии. Крайности солидаризма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прагматизма (утилитаризма) в социологизаторских концепциях. Смысл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жизни и абсурд в философии экзистенциализма.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Проблема «смысла смерти» в философии и культуре.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Варианты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космологических интерпретации жизни и смерти в древних культурах. Идея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бессмертия души в религиозном сознании. Идеология вытеснения смерти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практика производства смерти в ситуации «смерти бога». Культурные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архетипы смерти в контексте истории «Я»: смерть как переход, как разлука,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как случайный, но окончательный уход.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Философские версии интерпретации смерти. Апология жизни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аннигиляция смерти: проекты Эпикура и Платона. Дуализм жизни и смерти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(Ф. Ницше, 3. Фрейд, М. Хайдеггер). Абсолютизация смерти: жизнь как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переход от смерти к смерти (древнеиндийская философия, постмодерн).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Тема бессмертия в философии и культуре: бессмертие рода, бессмертие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души, бессмертие имени.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Образ «Я» и идея свободы в развитии философии и культуры.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Мифологемы судьбы и идея микрокосма в древних культурах Востока и</w:t>
            </w:r>
          </w:p>
          <w:p w:rsidR="00BC23C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Запада. Идея кармы и предопределенность прошлого в Древней Индии. «И-Цзин» и предопределенность настоящего в китайской культуре. Героический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фатализм античности и предопределенность будущего. Человек как «образ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подобие» и свобода воли в традициях средневековья. Свобода как творчество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 интенции обожествления человека в ренессансном гуманизме. Феномен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cogito и рационалистическая интерпретация свободы: свобода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необходимость. Экзистенциально-личностные интерпретации свободы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философии XX в.: свобода и ответственность. Дискредитация идеалов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свободы и творчества в ситуации постмодерна. «Общество спектакля» и игра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как феномен человеческого бытия.</w:t>
            </w:r>
          </w:p>
        </w:tc>
        <w:tc>
          <w:tcPr>
            <w:tcW w:w="575" w:type="dxa"/>
          </w:tcPr>
          <w:p w:rsidR="00BC23CA" w:rsidRDefault="002F1327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4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BC23CA" w:rsidRPr="0042280B" w:rsidTr="00634505">
        <w:tc>
          <w:tcPr>
            <w:tcW w:w="815" w:type="dxa"/>
          </w:tcPr>
          <w:p w:rsidR="00BC23CA" w:rsidRDefault="00011632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6</w:t>
            </w:r>
          </w:p>
        </w:tc>
        <w:tc>
          <w:tcPr>
            <w:tcW w:w="7058" w:type="dxa"/>
          </w:tcPr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Философия сознания</w:t>
            </w:r>
            <w:r w:rsidR="0001163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Сознание как объект философского анализа.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Проблема наблюдения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реконструкции феномена сознания в философии и науке. Экстравертивные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методы изучения сознания: нейрофизиологический, социально-практический, семантический. Границы и возможности интроспективной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методологии. Основные оппозиции философии сознания: бытие и небытие,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материальное и идеальное, субъективное и объективное, индивидуальное и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всеобщее. Многомерность феномена сознания: природно-психические,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личностно-индивидуальные и социокультурные проекции сознания.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Основные парадигмы интерпретации сознания в философии: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субстанциальная, функциональная, экзистенциально-феноменологическая,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социокультурная.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Историко-философские версии субстанциализма.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Принцип тождества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мышления и бытия в классической философии и онтологические основания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сознания. Космологизм души и разума в античной философии.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Теологические интерпретации души и духа в эпоху средневековья.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Гносеологические модели сознания. Концепция врожденных идей и статус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cogito в новоевропейской философии. Трансцендентальные основания разума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в немецкой классической философии. «Неосубстанциализм»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неклассической философии (Г. Фреге, К. Леви-Стросс).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Функциональная модель сознания в философии.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Сознание как tabula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rasa и принцип индуктивизма в английском эмпиризме. Концепция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ассоциативной природы психики в англо-французском Просвещении.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Вульгарный материализм о психофизиологических основаниях мышления.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Диалектический материализм о творческой природе сознания: идея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опережающего отражения. Редукционистские версии сознания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современном научном материализме.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Экзистенциально-феноменологическая интерпретация сознания в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современной философии.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Идея интенциональной природы сознания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философии Э. Гуссерля: сознание как смыслообразование. Феноменология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сознания как онтология человеческого существования в философии М.Хайдеггера. Идея «телесности» как опыт преодоления трансцендентализма в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 xml:space="preserve">философии М. Мерло-Понти. Природа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«Я» и парадоксы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интерсубъективности в философии Ж.-П. Сартра.</w:t>
            </w:r>
            <w:r w:rsidR="0001163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Социокультурная стратегия интерпретации сознания. Общественно-практическая деятельность как основание генезиса, развития 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функционирования сознания в марксизме. Коммуникативная природа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сознания в символическом интеракционизме. Сознание и язык, сознание 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дискурс в философии структурализма и постструктурализма.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Проблема генезиса сознания. Эволюция форм отражения в природе как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предпосылка возникновения сознания. Отражение и информация. Сознание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человека и психика животных: общее и особенное. Культурогенез сознания: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наглядно-действенная, наглядно-образная, символическая и понятийная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стадии развития. Происхождение и развитие языка: основные модели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интерпретации. Проблема единства фило- и онтогенеза сознания в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философии и психологии. Генетическая психология (Ж. Пиаже) об этапах 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механизмах формирования интеллекта. Становление самосознания: «стадия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зеркала» и символический порядок культуры (Ж. Лакан).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Структурно-функциональные характеристики сознания. Феномен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бессознательного в психоанализе. 3. Фрейд о структуре и механизмах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функционирования психики. Сознание как система. Чувственно-эмоциональный, ценностно-волевой и абстрактно-дискурсивный уровни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сознания. Когнитивная, аксиологическая и регулятивная проекции сознания.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Динамические модусы сознания: память, внимание, воображение. Основные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состояния сознания и метаморфозы «измененного» сознания.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Сознание и мышление. Категории разума и рассудка в классической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философии. Логико-онтологическая структура идеального в субстанциальной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философии. Индуктивная природа мышления и принцип отражения в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функциональной традиции. Механизмы идеации в феноменологии: принцип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единства ноэмы и ноэзиса, рефлексивного и дорефлексивного. Критика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разума и апология безумия в современной философии.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Образно-ассоциативный и абстрактно-логический типы мышления,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К.Г. Юнг об историко-культурной оппозиции двух типов мышления: Восток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(интравер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>тивность, связи синхронизации) –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Запад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lastRenderedPageBreak/>
              <w:t>(экстравертивность, связи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причинности и целеполагания). Представления о взаимообусловленности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ассоциативных и интеллектуальных схем в когнитивной психологии.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Знаково-символическая природа сознания. Символический характер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знания и сознания. Идея «концептуальной нагруженности» чувственных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данных в философии и психологии. Образ, смысл, значение. Знак и значение.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Структура знака. Язык и мышление. «Лингвистический поворот» в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философии XX в.: сознание как язык. Развитие представлений о культурно-исторической природе языка и мышления. Специфика дискурсивных практик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и механизмы функционирования сознания. Понятие языковой игры и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прагматика ментального опыта. Вербальные и невербальные параметры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мышления. Структурное и внеструктурное, дискретное и континуальное в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опыте сознания. Постмодернистская интерпретация сознания: сознание как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текст.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Социокультурная размерность сознания. Критика «гносеологической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робинзонады» и представления о социокультурной «предпосылочности»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сознания в современной философии. Статус культурных «предрассудков» в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сознании. Культурная традиция и язык как механизмы формирования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сознания. Феномен идеологии и понятие общественного сознания.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Функциональные механизмы соотнесения общественного и индивидуального</w:t>
            </w:r>
          </w:p>
          <w:p w:rsidR="005968EA" w:rsidRPr="00011632" w:rsidRDefault="005968EA" w:rsidP="00011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сознания: деятельность и коммуникация. Сознание и деятельность.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Творческая природа сознания. Сознание и социально-историческая практика.</w:t>
            </w:r>
            <w:r w:rsid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Сознание и коммуникация. Понятие «речевого акта». Коммуникативная</w:t>
            </w:r>
          </w:p>
          <w:p w:rsidR="00BC23CA" w:rsidRPr="00011632" w:rsidRDefault="005968EA" w:rsidP="00011632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природа «Я».</w:t>
            </w:r>
          </w:p>
        </w:tc>
        <w:tc>
          <w:tcPr>
            <w:tcW w:w="575" w:type="dxa"/>
          </w:tcPr>
          <w:p w:rsidR="00BC23CA" w:rsidRDefault="00634505" w:rsidP="0063450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4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BC23CA" w:rsidTr="00BC23CA">
        <w:tc>
          <w:tcPr>
            <w:tcW w:w="815" w:type="dxa"/>
          </w:tcPr>
          <w:p w:rsidR="00BC23CA" w:rsidRDefault="004B68CB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7</w:t>
            </w:r>
          </w:p>
        </w:tc>
        <w:tc>
          <w:tcPr>
            <w:tcW w:w="7058" w:type="dxa"/>
          </w:tcPr>
          <w:p w:rsidR="005968EA" w:rsidRPr="00011632" w:rsidRDefault="005968EA" w:rsidP="004B68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Человек в системе социальных отношений</w:t>
            </w:r>
            <w:r w:rsidR="004B68CB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5968EA" w:rsidRPr="00011632" w:rsidRDefault="005968EA" w:rsidP="004B68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>Процесс социализации личности: основные механизмы и институты.</w:t>
            </w:r>
            <w:r w:rsidR="004B68CB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Понятие первичной и вторичной социализации. Феномен «детства» в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 xml:space="preserve">философии и 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культуре.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Постфигуративные, кофигуративные 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нрефигуративные культуры (М. Мид). Э. Эриксон об основных стадиях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развития и с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оциализации человека. Институты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социализации: семья,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традиция, образование, СМИ.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Психоаналитическая философия о статусе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семейных отношений в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формировании личности. Понятие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идентификации в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психоанализе и символическом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интеракционизме: Я-реальное, Я-идеальное,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Я-зеркальное. Культурная традиция как механизм социализации личности:</w:t>
            </w:r>
          </w:p>
          <w:p w:rsidR="005968EA" w:rsidRPr="00011632" w:rsidRDefault="005968EA" w:rsidP="004B68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история и совреме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нность. Особенности современной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социокультурной среды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как фактора социализации: индустрия СМИ и компьютерных технологий.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Философия образования. Образование как социальный институт,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система знаний и субъект-субъектное взаимодействие. Основные стратегии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образования в развитии культуры. Ритуально-мистическая направленность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 xml:space="preserve">образования в Древней Индии. 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Понятия «парамнара» и «ашрама».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Светский,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ритуально-практический характер образования в Древнем Китае. Логико-риторическя природа античного Просвещения: ценности пайдейи и арете.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Идея университета в средневековой культуре: универсализм и догматизм.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Гуманизм как возврандение к античной пайдейе. Энциклопедический идеал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Просвещения и рождение школы. Коллизии «всеобщего среднего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образования» в современной культуре. Акцент на инновационных методиках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образования в информационном обществе.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Леятельность как сущностная характеристика человека.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Понятие 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структура деятельности. Типы деятельности. Трудовая деятельность как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объект анализа философской антропологии. Марксизм о труде как о родовой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сущности человека. Средства труда как продолжение человеческой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телесности. Трудовые технологии и историческая типология личности.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Понятия «труд» и «работа» в современной философии. Сфера труда и</w:t>
            </w:r>
          </w:p>
          <w:p w:rsidR="005968EA" w:rsidRPr="00011632" w:rsidRDefault="005968EA" w:rsidP="004B68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структура повседневности. Соотнесенность свободного и рабочего времени в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культурной динамике.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Категория поведения в современном гуманитарном знании.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Бихевиористские, психоаналитические и социально-психологические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концепции поведения. Понятие и структура социального действия.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Тема творчества в философии. Механизмы и формы творческой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деятельности. Творчество и вдохновение, творчество и свобода, творчество 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игра, творчество и труд. Религиозные, психоаналитические 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экзистенциально-феноменологические концепции творчества в современной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философии. Идея автора в истории философии и культуры: юридическая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интерпретация в римском праве; теологическая в средневековой традиции.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Р. Барт о статусе автора в классической критике. Тема «смерти автора» в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философии постмодерна.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Общение и коммуникация в личностном опыте.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«Коммуникативный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поворот» в современной философии: от парадигмы деятельности к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философии коммуникации. Понятие коммуникации. Структура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коммуникативного акта. Основные виды коммуникации. Коммуникация 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общение. Проблематизация общения и диалога в современной философии.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Статус «Другого» и феномен одиночества: возможности и границы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понимания. Проблема интерсубъективности в современной философии и</w:t>
            </w:r>
          </w:p>
          <w:p w:rsidR="00BC23CA" w:rsidRPr="00011632" w:rsidRDefault="005968EA" w:rsidP="004B68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механизмы самоидентификации личности. Феномен массовой коммуникации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 массовой культуры. «Человек массы»: парадоксы солидаризма 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одиночества.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Г.М. Маклюэн об исторических типах коммуникации. Особенности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культур аудио-, видео- и синтетической коммуникации. Динамика форм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социокультурной идентификации личности в зависимости от типов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коммуникации: идентификация по имени, по принадлежности к роду, топосу,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цеху; по бизнесу и капиталу. Виртуализация «Я» в современном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информационном пространстве. Проблемы и перспективы виртуальной</w:t>
            </w:r>
            <w:r w:rsidR="004B68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11632">
              <w:rPr>
                <w:rFonts w:eastAsiaTheme="minorHAnsi"/>
                <w:sz w:val="26"/>
                <w:szCs w:val="26"/>
                <w:lang w:eastAsia="en-US"/>
              </w:rPr>
              <w:t>коммуникации.</w:t>
            </w:r>
          </w:p>
        </w:tc>
        <w:tc>
          <w:tcPr>
            <w:tcW w:w="575" w:type="dxa"/>
          </w:tcPr>
          <w:p w:rsidR="00BC23CA" w:rsidRDefault="002F1327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4</w:t>
            </w: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BC23CA" w:rsidRDefault="00BC23CA" w:rsidP="0042280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</w:tr>
      <w:tr w:rsidR="00634505" w:rsidTr="00634505">
        <w:trPr>
          <w:trHeight w:val="567"/>
        </w:trPr>
        <w:tc>
          <w:tcPr>
            <w:tcW w:w="815" w:type="dxa"/>
          </w:tcPr>
          <w:p w:rsidR="00634505" w:rsidRDefault="00634505" w:rsidP="0063450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7058" w:type="dxa"/>
            <w:vAlign w:val="center"/>
          </w:tcPr>
          <w:p w:rsidR="00634505" w:rsidRPr="00011632" w:rsidRDefault="00634505" w:rsidP="006345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575" w:type="dxa"/>
          </w:tcPr>
          <w:p w:rsidR="00634505" w:rsidRDefault="002F1327" w:rsidP="0063450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32</w:t>
            </w:r>
          </w:p>
        </w:tc>
        <w:tc>
          <w:tcPr>
            <w:tcW w:w="575" w:type="dxa"/>
          </w:tcPr>
          <w:p w:rsidR="00634505" w:rsidRDefault="002F1327" w:rsidP="0063450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575" w:type="dxa"/>
          </w:tcPr>
          <w:p w:rsidR="00634505" w:rsidRDefault="00634505" w:rsidP="0063450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5" w:type="dxa"/>
          </w:tcPr>
          <w:p w:rsidR="00634505" w:rsidRDefault="002F1327" w:rsidP="0063450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</w:tr>
    </w:tbl>
    <w:p w:rsidR="005B7800" w:rsidRPr="004F6223" w:rsidRDefault="005B7800" w:rsidP="00470A0F">
      <w:pPr>
        <w:rPr>
          <w:sz w:val="28"/>
          <w:szCs w:val="28"/>
          <w:lang w:val="uk-UA"/>
        </w:rPr>
      </w:pPr>
    </w:p>
    <w:p w:rsidR="005B7800" w:rsidRPr="00E37B09" w:rsidRDefault="00ED3E30" w:rsidP="00B6292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D3E30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="005968EA">
        <w:rPr>
          <w:b/>
          <w:sz w:val="28"/>
          <w:szCs w:val="28"/>
          <w:lang w:val="uk-UA"/>
        </w:rPr>
        <w:t>ПЛАНЫ СЕМИНАРСКИХ ЗАНЯТИЙ</w:t>
      </w:r>
    </w:p>
    <w:p w:rsidR="005B7800" w:rsidRDefault="005968EA" w:rsidP="00B62928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</w:t>
      </w:r>
      <w:r w:rsidR="004273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ФИЛОСОФСКОЙ АНТРОПОЛОГИИ</w:t>
      </w:r>
    </w:p>
    <w:p w:rsidR="00746E53" w:rsidRDefault="00746E53" w:rsidP="00B62928">
      <w:pPr>
        <w:spacing w:line="276" w:lineRule="auto"/>
        <w:jc w:val="center"/>
        <w:rPr>
          <w:b/>
          <w:sz w:val="28"/>
          <w:szCs w:val="28"/>
          <w:lang w:val="uk-UA"/>
        </w:rPr>
      </w:pPr>
    </w:p>
    <w:tbl>
      <w:tblPr>
        <w:tblStyle w:val="aa"/>
        <w:tblW w:w="0" w:type="auto"/>
        <w:tblLook w:val="04A0"/>
      </w:tblPr>
      <w:tblGrid>
        <w:gridCol w:w="3652"/>
        <w:gridCol w:w="6252"/>
      </w:tblGrid>
      <w:tr w:rsidR="0019669A" w:rsidRPr="004C722C" w:rsidTr="004273AA">
        <w:tc>
          <w:tcPr>
            <w:tcW w:w="3652" w:type="dxa"/>
          </w:tcPr>
          <w:p w:rsidR="0019669A" w:rsidRPr="008F70CE" w:rsidRDefault="004273AA" w:rsidP="00B629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З</w:t>
            </w:r>
            <w:r w:rsidR="005968EA">
              <w:rPr>
                <w:bCs/>
                <w:sz w:val="28"/>
                <w:szCs w:val="28"/>
                <w:lang w:val="uk-UA"/>
              </w:rPr>
              <w:t>анятие</w:t>
            </w:r>
            <w:r w:rsidRPr="004273AA">
              <w:rPr>
                <w:bCs/>
                <w:sz w:val="28"/>
                <w:szCs w:val="28"/>
                <w:lang w:val="uk-UA"/>
              </w:rPr>
              <w:t xml:space="preserve"> 1. </w:t>
            </w:r>
            <w:r w:rsidR="005968EA">
              <w:rPr>
                <w:bCs/>
                <w:sz w:val="28"/>
                <w:szCs w:val="28"/>
              </w:rPr>
              <w:t>Ф</w:t>
            </w:r>
            <w:r w:rsidR="005968EA" w:rsidRPr="005968EA">
              <w:rPr>
                <w:bCs/>
                <w:sz w:val="28"/>
                <w:szCs w:val="28"/>
              </w:rPr>
              <w:t>илософская антропология, ее проблемное поле и дисциплинарный статус</w:t>
            </w:r>
            <w:r w:rsidR="005968EA" w:rsidRPr="002E5EE2">
              <w:rPr>
                <w:b/>
                <w:bCs/>
                <w:sz w:val="28"/>
                <w:szCs w:val="28"/>
              </w:rPr>
              <w:t>.</w:t>
            </w:r>
          </w:p>
          <w:p w:rsidR="0019669A" w:rsidRPr="004273AA" w:rsidRDefault="0019669A" w:rsidP="00B62928">
            <w:pPr>
              <w:spacing w:line="276" w:lineRule="auto"/>
              <w:ind w:left="426" w:hanging="426"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5968EA" w:rsidRPr="002E5EE2" w:rsidRDefault="005968EA" w:rsidP="003665BA">
            <w:pPr>
              <w:numPr>
                <w:ilvl w:val="0"/>
                <w:numId w:val="1"/>
              </w:numPr>
              <w:tabs>
                <w:tab w:val="left" w:pos="332"/>
              </w:tabs>
              <w:autoSpaceDE w:val="0"/>
              <w:autoSpaceDN w:val="0"/>
              <w:adjustRightInd w:val="0"/>
              <w:spacing w:line="276" w:lineRule="auto"/>
              <w:ind w:left="34" w:firstLine="23"/>
              <w:jc w:val="both"/>
              <w:rPr>
                <w:bCs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t>Становление и статус антропологии в системе знания.</w:t>
            </w:r>
          </w:p>
          <w:p w:rsidR="005968EA" w:rsidRPr="002E5EE2" w:rsidRDefault="005968EA" w:rsidP="003665BA">
            <w:pPr>
              <w:numPr>
                <w:ilvl w:val="0"/>
                <w:numId w:val="1"/>
              </w:numPr>
              <w:tabs>
                <w:tab w:val="left" w:pos="332"/>
              </w:tabs>
              <w:autoSpaceDE w:val="0"/>
              <w:autoSpaceDN w:val="0"/>
              <w:adjustRightInd w:val="0"/>
              <w:spacing w:line="276" w:lineRule="auto"/>
              <w:ind w:left="34" w:firstLine="23"/>
              <w:jc w:val="both"/>
              <w:rPr>
                <w:bCs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t>Учение о человеке в философском дискурсе.</w:t>
            </w:r>
          </w:p>
          <w:p w:rsidR="005968EA" w:rsidRPr="002E5EE2" w:rsidRDefault="005968EA" w:rsidP="003665BA">
            <w:pPr>
              <w:numPr>
                <w:ilvl w:val="0"/>
                <w:numId w:val="1"/>
              </w:numPr>
              <w:tabs>
                <w:tab w:val="left" w:pos="332"/>
              </w:tabs>
              <w:autoSpaceDE w:val="0"/>
              <w:autoSpaceDN w:val="0"/>
              <w:adjustRightInd w:val="0"/>
              <w:spacing w:line="276" w:lineRule="auto"/>
              <w:ind w:left="34" w:firstLine="23"/>
              <w:jc w:val="both"/>
              <w:rPr>
                <w:bCs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t>Круг проблем современной философской антропологии.</w:t>
            </w:r>
          </w:p>
          <w:p w:rsidR="0019669A" w:rsidRPr="002F1327" w:rsidRDefault="005968EA" w:rsidP="003665BA">
            <w:pPr>
              <w:numPr>
                <w:ilvl w:val="0"/>
                <w:numId w:val="1"/>
              </w:numPr>
              <w:tabs>
                <w:tab w:val="left" w:pos="332"/>
              </w:tabs>
              <w:autoSpaceDE w:val="0"/>
              <w:autoSpaceDN w:val="0"/>
              <w:adjustRightInd w:val="0"/>
              <w:spacing w:line="276" w:lineRule="auto"/>
              <w:ind w:left="34" w:firstLine="23"/>
              <w:jc w:val="both"/>
              <w:rPr>
                <w:bCs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t>Основные подходы к пониманию человека.</w:t>
            </w:r>
          </w:p>
        </w:tc>
      </w:tr>
      <w:tr w:rsidR="0019669A" w:rsidRPr="004C722C" w:rsidTr="004273AA">
        <w:tc>
          <w:tcPr>
            <w:tcW w:w="3652" w:type="dxa"/>
          </w:tcPr>
          <w:p w:rsidR="0019669A" w:rsidRPr="008F70CE" w:rsidRDefault="008F70CE" w:rsidP="00B6292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Занятие</w:t>
            </w:r>
            <w:r w:rsidR="004273AA">
              <w:rPr>
                <w:bCs/>
                <w:sz w:val="28"/>
                <w:szCs w:val="28"/>
                <w:lang w:val="uk-UA"/>
              </w:rPr>
              <w:t xml:space="preserve"> 2. </w:t>
            </w:r>
            <w:r>
              <w:rPr>
                <w:bCs/>
                <w:sz w:val="28"/>
                <w:szCs w:val="28"/>
              </w:rPr>
              <w:t>О</w:t>
            </w:r>
            <w:r w:rsidRPr="008F70CE">
              <w:rPr>
                <w:bCs/>
                <w:sz w:val="28"/>
                <w:szCs w:val="28"/>
              </w:rPr>
              <w:t xml:space="preserve">бразы человека в истории философии и </w:t>
            </w:r>
            <w:r w:rsidRPr="008F70CE">
              <w:rPr>
                <w:bCs/>
                <w:sz w:val="28"/>
                <w:szCs w:val="28"/>
              </w:rPr>
              <w:lastRenderedPageBreak/>
              <w:t>культуры</w:t>
            </w:r>
            <w:r w:rsidRPr="008F70CE">
              <w:rPr>
                <w:bCs/>
                <w:sz w:val="28"/>
                <w:szCs w:val="28"/>
                <w:lang w:val="uk-UA"/>
              </w:rPr>
              <w:t>.</w:t>
            </w:r>
          </w:p>
          <w:p w:rsidR="0019669A" w:rsidRPr="004273AA" w:rsidRDefault="0019669A" w:rsidP="00B62928">
            <w:pPr>
              <w:spacing w:line="276" w:lineRule="auto"/>
              <w:ind w:left="426" w:hanging="426"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8F70CE" w:rsidRPr="002E5EE2" w:rsidRDefault="008F70CE" w:rsidP="003665BA">
            <w:pPr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 w:firstLine="23"/>
              <w:jc w:val="both"/>
              <w:rPr>
                <w:bCs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lastRenderedPageBreak/>
              <w:t>Человек как предмет философской рефлексии в философских традициях Запада и Востока.</w:t>
            </w:r>
          </w:p>
          <w:p w:rsidR="008F70CE" w:rsidRPr="002E5EE2" w:rsidRDefault="008F70CE" w:rsidP="003665BA">
            <w:pPr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 w:firstLine="23"/>
              <w:jc w:val="both"/>
              <w:rPr>
                <w:bCs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lastRenderedPageBreak/>
              <w:t>Идея личности и теологические основания антропологии в эпоху средневековья.</w:t>
            </w:r>
          </w:p>
          <w:p w:rsidR="002F1327" w:rsidRDefault="008F70CE" w:rsidP="003665BA">
            <w:pPr>
              <w:numPr>
                <w:ilvl w:val="0"/>
                <w:numId w:val="2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 w:firstLine="23"/>
              <w:jc w:val="both"/>
              <w:rPr>
                <w:bCs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t>Концепция универсальной личности в ренессансном гуманизме.</w:t>
            </w:r>
          </w:p>
          <w:p w:rsidR="002F1327" w:rsidRPr="002F1327" w:rsidRDefault="002F1327" w:rsidP="003665BA">
            <w:pPr>
              <w:numPr>
                <w:ilvl w:val="0"/>
                <w:numId w:val="2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 w:firstLine="23"/>
              <w:jc w:val="both"/>
              <w:rPr>
                <w:b/>
                <w:sz w:val="28"/>
                <w:szCs w:val="28"/>
              </w:rPr>
            </w:pPr>
            <w:r w:rsidRPr="002F1327">
              <w:rPr>
                <w:bCs/>
                <w:sz w:val="28"/>
                <w:szCs w:val="28"/>
              </w:rPr>
              <w:t>Новоевропейский рационализм о человеке.</w:t>
            </w:r>
          </w:p>
          <w:p w:rsidR="0019669A" w:rsidRPr="008F70CE" w:rsidRDefault="002F1327" w:rsidP="003665BA">
            <w:pPr>
              <w:numPr>
                <w:ilvl w:val="0"/>
                <w:numId w:val="2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 w:firstLine="23"/>
              <w:jc w:val="both"/>
              <w:rPr>
                <w:b/>
                <w:sz w:val="28"/>
                <w:szCs w:val="28"/>
              </w:rPr>
            </w:pPr>
            <w:r w:rsidRPr="002E5EE2">
              <w:rPr>
                <w:bCs/>
                <w:sz w:val="28"/>
                <w:szCs w:val="28"/>
              </w:rPr>
              <w:t xml:space="preserve"> Основные направления современной философской антропологии: общая характеристика.</w:t>
            </w:r>
          </w:p>
        </w:tc>
      </w:tr>
      <w:tr w:rsidR="0019669A" w:rsidTr="004273AA">
        <w:tc>
          <w:tcPr>
            <w:tcW w:w="3652" w:type="dxa"/>
          </w:tcPr>
          <w:p w:rsidR="0019669A" w:rsidRPr="008F70CE" w:rsidRDefault="002F1327" w:rsidP="00B6292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Занятие 3</w:t>
            </w:r>
            <w:r w:rsidR="008F70CE" w:rsidRPr="008F70CE">
              <w:rPr>
                <w:sz w:val="28"/>
                <w:szCs w:val="28"/>
                <w:lang w:val="uk-UA"/>
              </w:rPr>
              <w:t xml:space="preserve">. </w:t>
            </w:r>
            <w:r w:rsidR="008F70CE">
              <w:rPr>
                <w:sz w:val="28"/>
                <w:szCs w:val="28"/>
                <w:lang w:val="uk-UA"/>
              </w:rPr>
              <w:t>Э</w:t>
            </w:r>
            <w:r w:rsidR="008F70CE" w:rsidRPr="008F70CE">
              <w:rPr>
                <w:sz w:val="28"/>
                <w:szCs w:val="28"/>
              </w:rPr>
              <w:t>кзистенциально-персоналистская стратегия в современной философской антропологии</w:t>
            </w:r>
            <w:r w:rsidR="008F70CE" w:rsidRPr="008F70CE">
              <w:rPr>
                <w:sz w:val="28"/>
                <w:szCs w:val="28"/>
                <w:lang w:val="uk-UA"/>
              </w:rPr>
              <w:t xml:space="preserve">. </w:t>
            </w:r>
          </w:p>
          <w:p w:rsidR="0019669A" w:rsidRPr="004273AA" w:rsidRDefault="0019669A" w:rsidP="00B62928">
            <w:pPr>
              <w:spacing w:line="276" w:lineRule="auto"/>
              <w:ind w:left="426" w:hanging="426"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8F70CE" w:rsidRPr="002E5EE2" w:rsidRDefault="008F70CE" w:rsidP="003665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13"/>
              </w:tabs>
              <w:spacing w:after="80"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E5EE2">
              <w:rPr>
                <w:color w:val="000000"/>
                <w:sz w:val="28"/>
                <w:szCs w:val="28"/>
              </w:rPr>
              <w:t xml:space="preserve">Развитие идей персонализма в религиозной философии. </w:t>
            </w:r>
          </w:p>
          <w:p w:rsidR="002F1327" w:rsidRDefault="008F70CE" w:rsidP="003665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13"/>
              </w:tabs>
              <w:spacing w:after="80"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E5EE2">
              <w:rPr>
                <w:color w:val="000000"/>
                <w:sz w:val="28"/>
                <w:szCs w:val="28"/>
              </w:rPr>
              <w:t xml:space="preserve">Коммуникативная природа личности в современном персонализме (М. Бубер, К. Ясперс, Э. Мунье). </w:t>
            </w:r>
          </w:p>
          <w:p w:rsidR="002F1327" w:rsidRDefault="002F1327" w:rsidP="003665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13"/>
              </w:tabs>
              <w:spacing w:after="80"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F1327">
              <w:rPr>
                <w:color w:val="000000"/>
                <w:sz w:val="28"/>
                <w:szCs w:val="28"/>
              </w:rPr>
              <w:t>Экзистенциальная онтология М. Хайдеггера.</w:t>
            </w:r>
          </w:p>
          <w:p w:rsidR="0019669A" w:rsidRPr="002F1327" w:rsidRDefault="002F1327" w:rsidP="003665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13"/>
              </w:tabs>
              <w:spacing w:after="80"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F1327">
              <w:rPr>
                <w:color w:val="000000"/>
                <w:sz w:val="28"/>
                <w:szCs w:val="28"/>
              </w:rPr>
              <w:t>Проблема свободы в философии французского экзистенциализма (Ж.-П. Сартр, А. Камю).</w:t>
            </w:r>
          </w:p>
        </w:tc>
      </w:tr>
      <w:tr w:rsidR="0019669A" w:rsidTr="004273AA">
        <w:tc>
          <w:tcPr>
            <w:tcW w:w="3652" w:type="dxa"/>
          </w:tcPr>
          <w:p w:rsidR="0019669A" w:rsidRPr="004273AA" w:rsidRDefault="008F70CE" w:rsidP="00B6292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Занятие 4</w:t>
            </w:r>
            <w:r w:rsidR="004273AA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</w:rPr>
              <w:t>Р</w:t>
            </w:r>
            <w:r w:rsidRPr="008F70CE">
              <w:rPr>
                <w:sz w:val="28"/>
                <w:szCs w:val="28"/>
              </w:rPr>
              <w:t>ационалистические модели человека в классической и современной философии</w:t>
            </w:r>
            <w:r w:rsidRPr="008F70CE">
              <w:rPr>
                <w:sz w:val="28"/>
                <w:szCs w:val="28"/>
                <w:lang w:val="uk-UA"/>
              </w:rPr>
              <w:t>.</w:t>
            </w:r>
          </w:p>
          <w:p w:rsidR="0019669A" w:rsidRPr="004273AA" w:rsidRDefault="0019669A" w:rsidP="00B62928">
            <w:pPr>
              <w:spacing w:line="276" w:lineRule="auto"/>
              <w:ind w:left="426" w:hanging="426"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8F70CE" w:rsidRPr="002E5EE2" w:rsidRDefault="008F70CE" w:rsidP="003665B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after="80" w:line="276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E5EE2">
              <w:rPr>
                <w:color w:val="000000"/>
                <w:sz w:val="28"/>
                <w:szCs w:val="28"/>
              </w:rPr>
              <w:t xml:space="preserve">Принцип тождества бытия и мышления и идея человека как «разумного животного» в классической философии. </w:t>
            </w:r>
          </w:p>
          <w:p w:rsidR="008F70CE" w:rsidRPr="002E5EE2" w:rsidRDefault="008F70CE" w:rsidP="003665B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after="80" w:line="276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E5EE2">
              <w:rPr>
                <w:color w:val="000000"/>
                <w:sz w:val="28"/>
                <w:szCs w:val="28"/>
              </w:rPr>
              <w:t xml:space="preserve">Представления о рационально-логических основаниях природы и мышления в логическом позитивизме (Г. Фреге, Б. Рассел, Л. Витгенштейн, Р. Карнап и др.). </w:t>
            </w:r>
          </w:p>
          <w:p w:rsidR="0019669A" w:rsidRDefault="008F70CE" w:rsidP="003665B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after="80" w:line="276" w:lineRule="auto"/>
              <w:ind w:left="34"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2E5EE2">
              <w:rPr>
                <w:color w:val="000000"/>
                <w:sz w:val="28"/>
                <w:szCs w:val="28"/>
              </w:rPr>
              <w:t>Человеческий разум и искусственный интеллект как проблемы постаналитической традиции (X.Патнем, Д. Денет и др.).</w:t>
            </w:r>
            <w:r w:rsidR="004B68CB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9669A" w:rsidTr="004273AA">
        <w:tc>
          <w:tcPr>
            <w:tcW w:w="3652" w:type="dxa"/>
          </w:tcPr>
          <w:p w:rsidR="0019669A" w:rsidRPr="008F70CE" w:rsidRDefault="008F70CE" w:rsidP="00B6292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Занятие 5</w:t>
            </w:r>
            <w:r w:rsidR="004273AA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</w:rPr>
              <w:t>С</w:t>
            </w:r>
            <w:r w:rsidRPr="008F70CE">
              <w:rPr>
                <w:sz w:val="28"/>
                <w:szCs w:val="28"/>
              </w:rPr>
              <w:t>оциологизаторские концепции человека в современной философии</w:t>
            </w:r>
            <w:r w:rsidRPr="008F70CE">
              <w:rPr>
                <w:sz w:val="28"/>
                <w:szCs w:val="28"/>
                <w:lang w:val="uk-UA"/>
              </w:rPr>
              <w:t>.</w:t>
            </w:r>
          </w:p>
          <w:p w:rsidR="0019669A" w:rsidRPr="004273AA" w:rsidRDefault="002F1327" w:rsidP="00B62928">
            <w:pPr>
              <w:spacing w:line="276" w:lineRule="auto"/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C44D9D">
              <w:rPr>
                <w:sz w:val="28"/>
                <w:szCs w:val="28"/>
              </w:rPr>
              <w:t>труктуралистская антропология</w:t>
            </w:r>
            <w:r w:rsidRPr="00C44D9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52" w:type="dxa"/>
          </w:tcPr>
          <w:p w:rsidR="002F1327" w:rsidRDefault="008F70CE" w:rsidP="003665B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E5EE2">
              <w:rPr>
                <w:color w:val="000000"/>
                <w:sz w:val="28"/>
                <w:szCs w:val="28"/>
              </w:rPr>
              <w:t xml:space="preserve">Социально-историческая природа человека в философии К. Маркса. </w:t>
            </w:r>
          </w:p>
          <w:p w:rsidR="002F1327" w:rsidRDefault="008F70CE" w:rsidP="003665B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F1327">
              <w:rPr>
                <w:color w:val="000000"/>
                <w:sz w:val="28"/>
                <w:szCs w:val="28"/>
              </w:rPr>
              <w:t>Проблема отчуждения и футурологические идеалы в марксизме и постмарксизме (М. Хоркхаймер, Т. Адорно, Г. Маркузе, Ю. Хабермас).</w:t>
            </w:r>
            <w:r w:rsidR="004B68CB" w:rsidRPr="002F1327">
              <w:rPr>
                <w:b/>
                <w:sz w:val="28"/>
                <w:szCs w:val="28"/>
              </w:rPr>
              <w:t xml:space="preserve"> </w:t>
            </w:r>
          </w:p>
          <w:p w:rsidR="002F1327" w:rsidRDefault="002F1327" w:rsidP="003665B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F1327">
              <w:rPr>
                <w:color w:val="000000"/>
                <w:sz w:val="28"/>
                <w:szCs w:val="28"/>
              </w:rPr>
              <w:t xml:space="preserve">Человек в дискурсах языка и власти (К. Леви-Стросс, Ж. Лакан, М. Фуко). </w:t>
            </w:r>
          </w:p>
          <w:p w:rsidR="0019669A" w:rsidRPr="002F1327" w:rsidRDefault="002F1327" w:rsidP="003665B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23"/>
              <w:jc w:val="both"/>
              <w:rPr>
                <w:color w:val="000000"/>
                <w:sz w:val="28"/>
                <w:szCs w:val="28"/>
              </w:rPr>
            </w:pPr>
            <w:r w:rsidRPr="002F1327">
              <w:rPr>
                <w:color w:val="000000"/>
                <w:sz w:val="28"/>
                <w:szCs w:val="28"/>
              </w:rPr>
              <w:lastRenderedPageBreak/>
              <w:t>Критика человеческой субъективности и идея «смерти автора» в постструктурализме и постмодернизме (Р. Барт, Ж. Деррида, Ж. Бодрийяр, Ж.-Ф. Лиотар).</w:t>
            </w:r>
          </w:p>
        </w:tc>
      </w:tr>
      <w:tr w:rsidR="0019669A" w:rsidTr="004273AA">
        <w:tc>
          <w:tcPr>
            <w:tcW w:w="3652" w:type="dxa"/>
          </w:tcPr>
          <w:p w:rsidR="004273AA" w:rsidRPr="004273AA" w:rsidRDefault="00C44D9D" w:rsidP="00B6292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Занятие </w:t>
            </w:r>
            <w:r w:rsidR="002F1327">
              <w:rPr>
                <w:sz w:val="28"/>
                <w:szCs w:val="28"/>
                <w:lang w:val="uk-UA"/>
              </w:rPr>
              <w:t>6</w:t>
            </w:r>
            <w:r w:rsidR="004273AA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</w:rPr>
              <w:t>П</w:t>
            </w:r>
            <w:r w:rsidRPr="00C44D9D">
              <w:rPr>
                <w:sz w:val="28"/>
                <w:szCs w:val="28"/>
              </w:rPr>
              <w:t>роблема телесности в философской антропологии</w:t>
            </w:r>
            <w:r w:rsidRPr="00C44D9D">
              <w:rPr>
                <w:sz w:val="28"/>
                <w:szCs w:val="28"/>
                <w:lang w:val="uk-UA"/>
              </w:rPr>
              <w:t>.</w:t>
            </w:r>
          </w:p>
          <w:p w:rsidR="0019669A" w:rsidRPr="004273AA" w:rsidRDefault="0019669A" w:rsidP="00B62928">
            <w:pPr>
              <w:spacing w:line="276" w:lineRule="auto"/>
              <w:ind w:left="426" w:hanging="426"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C44D9D" w:rsidRDefault="00C44D9D" w:rsidP="003665BA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Социокультурный характер человеческого тела.</w:t>
            </w:r>
          </w:p>
          <w:p w:rsidR="00C44D9D" w:rsidRDefault="00C44D9D" w:rsidP="003665BA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 w:rsidRPr="003A29AE">
              <w:rPr>
                <w:sz w:val="28"/>
                <w:szCs w:val="28"/>
              </w:rPr>
              <w:t xml:space="preserve">Дихотомизм и холизм в культуре тела. </w:t>
            </w:r>
          </w:p>
          <w:p w:rsidR="002F1327" w:rsidRDefault="00C44D9D" w:rsidP="003665BA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 w:rsidRPr="003A29AE">
              <w:rPr>
                <w:sz w:val="28"/>
                <w:szCs w:val="28"/>
              </w:rPr>
              <w:t>Потребности и желания человека</w:t>
            </w:r>
            <w:r>
              <w:rPr>
                <w:sz w:val="28"/>
                <w:szCs w:val="28"/>
              </w:rPr>
              <w:t>, их иерархия по Л.Маслоу</w:t>
            </w:r>
            <w:r w:rsidRPr="003A29AE">
              <w:rPr>
                <w:sz w:val="28"/>
                <w:szCs w:val="28"/>
              </w:rPr>
              <w:t>.</w:t>
            </w:r>
          </w:p>
          <w:p w:rsidR="002F1327" w:rsidRDefault="002F1327" w:rsidP="003665BA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 w:rsidRPr="002F1327">
              <w:rPr>
                <w:sz w:val="28"/>
                <w:szCs w:val="28"/>
              </w:rPr>
              <w:t>Существование и тело в концепции В.Розанова.</w:t>
            </w:r>
          </w:p>
          <w:p w:rsidR="002F1327" w:rsidRDefault="002F1327" w:rsidP="003665BA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 w:rsidRPr="002F1327">
              <w:rPr>
                <w:sz w:val="28"/>
                <w:szCs w:val="28"/>
              </w:rPr>
              <w:t>Феноменальное тело М.Мерло-Понти.</w:t>
            </w:r>
          </w:p>
          <w:p w:rsidR="002F1327" w:rsidRDefault="002F1327" w:rsidP="003665BA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 w:rsidRPr="002F1327">
              <w:rPr>
                <w:sz w:val="28"/>
                <w:szCs w:val="28"/>
              </w:rPr>
              <w:t>Проблемы тела в психоанализе З.Фрейда и К.-Г.Юнга.</w:t>
            </w:r>
          </w:p>
          <w:p w:rsidR="0019669A" w:rsidRPr="002F1327" w:rsidRDefault="002F1327" w:rsidP="003665BA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 w:rsidRPr="002F1327">
              <w:rPr>
                <w:sz w:val="28"/>
                <w:szCs w:val="28"/>
              </w:rPr>
              <w:t>Тело в постмодернистских и синергетических концепциях.</w:t>
            </w:r>
          </w:p>
        </w:tc>
      </w:tr>
      <w:tr w:rsidR="0019669A" w:rsidTr="004273AA">
        <w:tc>
          <w:tcPr>
            <w:tcW w:w="3652" w:type="dxa"/>
          </w:tcPr>
          <w:p w:rsidR="0019669A" w:rsidRPr="004273AA" w:rsidRDefault="002F1327" w:rsidP="00B6292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Занятие 7</w:t>
            </w:r>
            <w:r w:rsidR="004273AA">
              <w:rPr>
                <w:sz w:val="28"/>
                <w:szCs w:val="28"/>
                <w:lang w:val="uk-UA"/>
              </w:rPr>
              <w:t xml:space="preserve">. </w:t>
            </w:r>
            <w:r w:rsidR="00C44D9D">
              <w:rPr>
                <w:sz w:val="28"/>
                <w:szCs w:val="28"/>
              </w:rPr>
              <w:t>Э</w:t>
            </w:r>
            <w:r w:rsidR="00C44D9D" w:rsidRPr="00C44D9D">
              <w:rPr>
                <w:sz w:val="28"/>
                <w:szCs w:val="28"/>
              </w:rPr>
              <w:t>кзистенциальная проблематика</w:t>
            </w:r>
            <w:r w:rsidR="004273AA" w:rsidRPr="004273A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52" w:type="dxa"/>
          </w:tcPr>
          <w:p w:rsidR="00C44D9D" w:rsidRDefault="00C44D9D" w:rsidP="003665BA">
            <w:pPr>
              <w:numPr>
                <w:ilvl w:val="0"/>
                <w:numId w:val="7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смысла жизни.</w:t>
            </w:r>
          </w:p>
          <w:p w:rsidR="00C44D9D" w:rsidRDefault="00C44D9D" w:rsidP="003665BA">
            <w:pPr>
              <w:numPr>
                <w:ilvl w:val="0"/>
                <w:numId w:val="7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человеческого «я».</w:t>
            </w:r>
          </w:p>
          <w:p w:rsidR="00C44D9D" w:rsidRDefault="00C44D9D" w:rsidP="003665BA">
            <w:pPr>
              <w:numPr>
                <w:ilvl w:val="0"/>
                <w:numId w:val="7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жизненного пути и судьбы.</w:t>
            </w:r>
          </w:p>
          <w:p w:rsidR="00C44D9D" w:rsidRDefault="00C44D9D" w:rsidP="003665BA">
            <w:pPr>
              <w:numPr>
                <w:ilvl w:val="0"/>
                <w:numId w:val="7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общения и одиночества.</w:t>
            </w:r>
          </w:p>
          <w:p w:rsidR="0019669A" w:rsidRPr="00B62928" w:rsidRDefault="00C44D9D" w:rsidP="003665BA">
            <w:pPr>
              <w:numPr>
                <w:ilvl w:val="0"/>
                <w:numId w:val="7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экзистенциальных состояний.</w:t>
            </w:r>
          </w:p>
        </w:tc>
      </w:tr>
      <w:tr w:rsidR="0019669A" w:rsidTr="004273AA">
        <w:tc>
          <w:tcPr>
            <w:tcW w:w="3652" w:type="dxa"/>
          </w:tcPr>
          <w:p w:rsidR="0019669A" w:rsidRPr="004273AA" w:rsidRDefault="002F1327" w:rsidP="00B6292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Занятие 8</w:t>
            </w:r>
            <w:r w:rsidR="004273AA">
              <w:rPr>
                <w:sz w:val="28"/>
                <w:szCs w:val="28"/>
                <w:lang w:val="uk-UA"/>
              </w:rPr>
              <w:t xml:space="preserve">. </w:t>
            </w:r>
            <w:r w:rsidR="00C44D9D">
              <w:rPr>
                <w:sz w:val="28"/>
                <w:szCs w:val="28"/>
              </w:rPr>
              <w:t>П</w:t>
            </w:r>
            <w:r w:rsidR="00C44D9D" w:rsidRPr="00C44D9D">
              <w:rPr>
                <w:sz w:val="28"/>
                <w:szCs w:val="28"/>
              </w:rPr>
              <w:t>роблемы сознания в философской антропологии</w:t>
            </w:r>
            <w:r w:rsidR="00C44D9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52" w:type="dxa"/>
          </w:tcPr>
          <w:p w:rsidR="00C44D9D" w:rsidRDefault="00C44D9D" w:rsidP="003665BA">
            <w:pPr>
              <w:numPr>
                <w:ilvl w:val="0"/>
                <w:numId w:val="8"/>
              </w:numPr>
              <w:tabs>
                <w:tab w:val="left" w:pos="332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Телесная идентификация личности и проблема сознания.</w:t>
            </w:r>
          </w:p>
          <w:p w:rsidR="00C44D9D" w:rsidRDefault="00C44D9D" w:rsidP="003665BA">
            <w:pPr>
              <w:numPr>
                <w:ilvl w:val="0"/>
                <w:numId w:val="8"/>
              </w:numPr>
              <w:tabs>
                <w:tab w:val="left" w:pos="332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генезиса сознания.</w:t>
            </w:r>
          </w:p>
          <w:p w:rsidR="00C44D9D" w:rsidRDefault="00C44D9D" w:rsidP="003665BA">
            <w:pPr>
              <w:numPr>
                <w:ilvl w:val="0"/>
                <w:numId w:val="8"/>
              </w:numPr>
              <w:tabs>
                <w:tab w:val="left" w:pos="332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сознания.</w:t>
            </w:r>
          </w:p>
          <w:p w:rsidR="002F1327" w:rsidRPr="002F1327" w:rsidRDefault="00C44D9D" w:rsidP="003665B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2F1327">
              <w:rPr>
                <w:sz w:val="28"/>
                <w:szCs w:val="28"/>
              </w:rPr>
              <w:t>Творческая природа и социокультурная размерность сознания.</w:t>
            </w:r>
          </w:p>
          <w:p w:rsidR="002F1327" w:rsidRPr="002F1327" w:rsidRDefault="002F1327" w:rsidP="003665B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2F1327">
              <w:rPr>
                <w:sz w:val="28"/>
                <w:szCs w:val="28"/>
              </w:rPr>
              <w:t>Отношение между ментальностью и телом в аналитической философии</w:t>
            </w:r>
            <w:r w:rsidRPr="002F1327">
              <w:rPr>
                <w:b/>
                <w:sz w:val="28"/>
                <w:szCs w:val="28"/>
                <w:lang w:val="uk-UA"/>
              </w:rPr>
              <w:t>.</w:t>
            </w:r>
          </w:p>
          <w:p w:rsidR="0019669A" w:rsidRDefault="002F1327" w:rsidP="003665BA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Номинализм и реализм в отечественных дискуссиях о природе идеального</w:t>
            </w:r>
            <w:r w:rsidR="00C44D9D">
              <w:rPr>
                <w:b/>
                <w:sz w:val="28"/>
                <w:szCs w:val="28"/>
                <w:lang w:val="uk-UA"/>
              </w:rPr>
              <w:tab/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746E53" w:rsidRDefault="00746E53" w:rsidP="00B629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615410" w:rsidRDefault="00ED3E30" w:rsidP="00B62928">
      <w:pPr>
        <w:spacing w:line="276" w:lineRule="auto"/>
        <w:jc w:val="center"/>
        <w:rPr>
          <w:b/>
          <w:sz w:val="28"/>
          <w:szCs w:val="28"/>
        </w:rPr>
      </w:pPr>
      <w:r w:rsidRPr="00ED3E30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. </w:t>
      </w:r>
      <w:r w:rsidR="00615410" w:rsidRPr="00C97391">
        <w:rPr>
          <w:b/>
          <w:sz w:val="28"/>
          <w:szCs w:val="28"/>
        </w:rPr>
        <w:t>ТЕМЫ РЕФЕРАТОВ</w:t>
      </w:r>
    </w:p>
    <w:p w:rsidR="00615410" w:rsidRPr="00C97391" w:rsidRDefault="00615410" w:rsidP="00B62928">
      <w:pPr>
        <w:spacing w:line="276" w:lineRule="auto"/>
        <w:jc w:val="center"/>
        <w:rPr>
          <w:b/>
          <w:sz w:val="28"/>
          <w:szCs w:val="28"/>
        </w:rPr>
      </w:pP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человека в историко-философской традиции (М. Бубер «Проблема человека»).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lastRenderedPageBreak/>
        <w:t>Человек и человечество в зеркале природной эволюции (К. Лоренц).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М. Хайдеггер об онтологических основаниях человеческого существования.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интерсубъективности в экзистенциализме Ж.-П. Сартра.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Экзистенциальный психоанализ Ж.-П. Сартра.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Р. Барт о перспективах и границах творчества и авторской индивидуальности.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Интенциональная природа сознания в феноменологии Э. Гуссерля.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отчуждения в марксизме.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Трудовая концепция антропосоциогенеза Ф. Энгельса.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И. Хёйзинга о природе игры и её статусе в формировании человека и культуры.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3. Фрейд о структуре и механизмах функционирования психики.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Природа власти и дискурс сексуальности в современной культуре (М. Фуко).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«Искусство жизни» и «забота о себе» в древней и современой философии.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Философская антропология М. Шелера.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Философская антропология X. Плеснера.</w:t>
      </w:r>
    </w:p>
    <w:p w:rsidR="00615410" w:rsidRPr="002E5EE2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Феномен массового человека и механизмы идентификации личности в философии фрейдизма.</w:t>
      </w:r>
    </w:p>
    <w:p w:rsidR="00615410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Философия образования М. Шелера.</w:t>
      </w:r>
    </w:p>
    <w:p w:rsidR="005B7800" w:rsidRPr="00615410" w:rsidRDefault="00615410" w:rsidP="003665B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15410">
        <w:rPr>
          <w:rFonts w:ascii="Times New Roman" w:hAnsi="Times New Roman"/>
          <w:sz w:val="28"/>
          <w:szCs w:val="28"/>
        </w:rPr>
        <w:t>Смех как феномен телесности.</w:t>
      </w:r>
    </w:p>
    <w:p w:rsidR="00615410" w:rsidRPr="00FC2587" w:rsidRDefault="00615410" w:rsidP="00B6292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uk-UA"/>
        </w:rPr>
      </w:pPr>
    </w:p>
    <w:p w:rsidR="00615410" w:rsidRPr="002E5EE2" w:rsidRDefault="004B68CB" w:rsidP="00B6292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15410" w:rsidRPr="002E5EE2">
        <w:rPr>
          <w:b/>
          <w:sz w:val="28"/>
          <w:szCs w:val="28"/>
        </w:rPr>
        <w:t xml:space="preserve">ВОПРОСЫ К ЗАЧЁТУ </w:t>
      </w:r>
    </w:p>
    <w:p w:rsidR="00615410" w:rsidRDefault="00615410" w:rsidP="00B6292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uk-UA"/>
        </w:rPr>
      </w:pPr>
      <w:r w:rsidRPr="002E5EE2">
        <w:rPr>
          <w:b/>
          <w:sz w:val="28"/>
          <w:szCs w:val="28"/>
        </w:rPr>
        <w:t>ПО ФИЛОСОФСКОЙ АНТРОПОЛОГИИ</w:t>
      </w:r>
    </w:p>
    <w:p w:rsidR="00B62928" w:rsidRPr="00B62928" w:rsidRDefault="00B62928" w:rsidP="00B6292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uk-UA"/>
        </w:rPr>
      </w:pP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человека в философии и науке.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Основные подходы к интерпретации человека в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Человек в философских и культурных традициях Запада и Востока: проблема сравнительного анализа.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Древнекитайская философия о феномене человека.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Человек и природа в религиозно-философских учениях Древней Индии.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Космоцентризм представлений о человеке в древнегреческой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Дилемма платонизма и аристотелизма в древнегреческой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Идея личности и теологические основания антропологии в средневековой культуре.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lastRenderedPageBreak/>
        <w:t>Концепция универсальной личности в ренессансном гуманизме.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человеческой субъективности в новоевропейской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Идея трансцендентального субъекта в немецкой классической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. «Антропологический кризис» конца XIX - начала XX века и метаморфозы «антропологического поворота» в современной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. Биологизаторские версии человека в современной философии и психологии (позитивизм, бихевиоризм, необихевиоризм).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Человек и общество в контексте природной эволюции (К. Лоренц «Агрессия», «Восемь смертных грехов цивилизованного человечества»).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Социобиология о природно-генетических основаниях человеческого существования.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человеческой свободы в философии французского экзистенциализма.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Трансцендентальная аналитика субъекта (М. Хайдеггер «Письмо о гуманизме»).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Трансцендентальная аналитика субъекта (М. Хайдеггер «Письмо о гуманизме»).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Социоцентризм марксистской концепции человека и проблема отчуждения (К. Маркс «Отчужденный труд»).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Критика человеческой субъективности в философии структурализма, постструктурализма, постмодернизма.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Синтетическая концепция человека в современной «философской антропологии».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Основные модели антропогенеза в современной философии и науке: креационизм и эволюционизм.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Тело и телесность как проблемы философского дискурса.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Основные модели тела в истории философии и культуры.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Феномены телесности: страх, агрессия, смех, стыд, плач.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«Метафизика пола»: история и современность.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Философия любви и дискурс сексуальности в современной культуре.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Категория души и феномен жизни в философии и науке.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смысла жизни в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Вариации фатализма и свободы и идея «Я» в истории философии и культуры.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Основные стратегии образования в истории культуры.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Деятельность и труд как сущностные характеристики человека.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lastRenderedPageBreak/>
        <w:t>Проблема творчества в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Понятия коммуникации и общения в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Исторические типы коммуникации и механизмы социокультурной идентификации личности.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Сознание как объект философской рефлексии.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Субстанциальная традиция интерпретации сознания в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Функциональные модели сознания в истории философии.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Экзистенциально-феноменологическая стратегия интерпретации сознания: общая характеристика.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генезиса сознания и понятие отражения. Сознание человека и психика животных.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Проблема фило- и онтогенеза сознания в философии и психологии.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Представления о структуре и механизмах функционирования психикив философии фрейдизма.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Сознание как система. Структура сознания.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Сущность психофизиологической проблемы. Сознание и мозг.</w:t>
      </w:r>
    </w:p>
    <w:p w:rsidR="00615410" w:rsidRPr="002E5EE2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Сознание и мышление. Проблема идеального в философии.</w:t>
      </w:r>
    </w:p>
    <w:p w:rsidR="00615410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E5EE2">
        <w:rPr>
          <w:rFonts w:ascii="Times New Roman" w:hAnsi="Times New Roman"/>
          <w:sz w:val="28"/>
          <w:szCs w:val="28"/>
        </w:rPr>
        <w:t>Знаково-символическая природа сознания. Мышление и язык.</w:t>
      </w:r>
    </w:p>
    <w:p w:rsidR="005B7800" w:rsidRPr="00615410" w:rsidRDefault="00615410" w:rsidP="003665B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15410">
        <w:rPr>
          <w:rFonts w:ascii="Times New Roman" w:hAnsi="Times New Roman"/>
          <w:sz w:val="28"/>
          <w:szCs w:val="28"/>
        </w:rPr>
        <w:t>Социокультурная размерность и творческая природа сознания</w:t>
      </w:r>
      <w:r>
        <w:rPr>
          <w:rFonts w:ascii="Times New Roman" w:hAnsi="Times New Roman"/>
          <w:sz w:val="28"/>
          <w:szCs w:val="28"/>
        </w:rPr>
        <w:t>.</w:t>
      </w:r>
    </w:p>
    <w:p w:rsidR="005B7800" w:rsidRPr="00E37B09" w:rsidRDefault="005B7800" w:rsidP="00B62928">
      <w:pPr>
        <w:tabs>
          <w:tab w:val="left" w:pos="0"/>
        </w:tabs>
        <w:spacing w:line="276" w:lineRule="auto"/>
        <w:jc w:val="center"/>
        <w:rPr>
          <w:b/>
          <w:color w:val="000000"/>
          <w:spacing w:val="4"/>
          <w:sz w:val="28"/>
          <w:szCs w:val="28"/>
          <w:lang w:val="uk-UA"/>
        </w:rPr>
      </w:pPr>
    </w:p>
    <w:p w:rsidR="00615410" w:rsidRPr="003B67A4" w:rsidRDefault="004B68CB" w:rsidP="00B6292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7. </w:t>
      </w:r>
      <w:r w:rsidR="00615410" w:rsidRPr="00C97391">
        <w:rPr>
          <w:b/>
          <w:sz w:val="28"/>
          <w:szCs w:val="28"/>
        </w:rPr>
        <w:t>ЛИТЕРАТУРА: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Барулин, В. С. Социально-философская антропология. - М. , 1994.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Буржуазная философская антропология XX в. - М., 1986.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Губин, В. Д., Некрасова, Е. Н. Философская антропология. - СПб, 2000.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Гуревич, П. С. Философская антропология. - М . , 1997.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Мамардашвили, М.К. Сознание как философская проблема // Вопросы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философии. - 1990, № 10.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Марков, Б. В. Философская антропология. - СПб, 1997.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Подорога, В. Феноменология тела. Введение в философскую антропологию.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-М.,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Проблема сознания в современной западной философии. - М . , 1989.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Шаронов, В. В. Основы социальной антропологии. - СПб, 1997.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Лабиринты одиночества. - М . , 1989.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Проблема человека в западной философии. - М., 1988.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Человек : Мыслители прошлого и настоящего о его жизни, смерти и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бессмертии. Древний мир - эпоха Просвещения. - М., 1991.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lastRenderedPageBreak/>
        <w:t>Человек : Мыслители прошлого и настоящего о его жизни, смерти и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бессмертии. XIX в. - М.,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Философская антропология : в 3 ч. - Мн.,2009.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Человек. Философско-энциклопедический словарь. - М., 2000.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«Антропологический поворот» в философии XX в. - Вильнюс, 1987.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Алексеев, В. П. Становление человечества. - М., 1984.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Андреев, И. Л. Происхождение человека и общества. - М., 1988.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Ариес, Ф. Человек перед лицом смерти. - М., 1992.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Батай, Ж. Внутренний опыт. - СПб, 1997.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Баткин, Л. М. Итальянское Возрождение в поисках индивидуальности. - М.,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1989.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Бергсон, А. Здравый смысл и классическое образование. // Вопросы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философии. - 1990. - № 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Бланшо, М. Последний человек. - СПб, 1997.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Бодрийяр, Ж. Прозрачность зла. - М., 2000.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Бубер, М. Я я Ты // Два образа веры. - М.,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Буева, Л. П. Человек: Деятельность и общение. - М., 1978.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Быховская, И. М. Homo somatikos: аксиология человеческого тела. - М., 2000.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Вебер, М. Протестантская этика и дух капитализма // Вебер М. Избранные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произведения. - М., 1990.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Гарнцев, М.А. Проблема самосознания в западноевропейской философии (от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Аристотеля до Декарта). - М.,1987.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Григорий Нисский. Об устроении человека. - СПб.,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Гумбольдт, В. Язык и философия культуры. - М., 1985.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Делез, Ж. Логика смысла. - М . 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Делез, Ж., Гватари, Ф. Капитализм и шизофрения. Анти-Эдип. - М . , 1990.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Демин, М. В. Природа деятельности. - М., 1984.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Демин, М.В. Анализ структуры сознания. - М., 1980.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Землянова, Л. М. Современная американская коммуникативистика: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теоретические концепции, проблемы, прогнозы. - М . 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Иванов, А.В. Сознание и мышление.  М., 1994.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Ильенков, Э. В. Свобода воли // Вопросы философии. - № 2, 1990.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Ильин, В. В., Панарин А. С. Политическая антропология. - М.,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Ильин, И. Постструктурализм. Деконструктивизм. Постмодернизм. - М.,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1996.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Каган, М. С. Мир общения. - М . , 1988.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lastRenderedPageBreak/>
        <w:t>Карасев, Л. В. Философия смеха. - М., 1996.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Карпинская, А. С., Никольский С. А. Социобиология. - М., 1988.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Квадратура смысла; Французская школа анализа дискурса. - М. , 1999.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Концепции человека в современной западной философии. - М., 1988.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Леви-Брюлъ, Л. Сверхъестественное в первобытном мышлении. - М., 1994.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Леви-Стросс, К. Структурная антропология. - М. , 1983.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Малахов, В. А. Стыд. - М., 1989.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Маркузе, Г. Эрос и цивилизация. - М., 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Мерло-Понти, М. Феноменология восприятия. - М. , 1998.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Неретина, С. С. Слово и текст в средневековой культуре. - М., 1994.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О смерти и бессмертии. - М., 1991.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Одиссей. Человек в истории. Исследования по социальной истории и истории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культуры. – М. , 1989.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Ортега-и-Гассет, X. Восстание масс // Ортега-и-Гассет X. Дегуманизация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искусства. - М., 1991.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Панфилова, Т. В. Человек в мировоззрении Востока. - М., 1991.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Подорога, В.А. Выражение и смысл: Ландшафтные миры философии. - М.,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1995.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Понятие судьбы в контексте разных культур. - М., 1984.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Рюмина, М. А. Тайны смеха или эстетика комического. - М., 1992.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Тейяр де Шарден, П. Феномен человека. - М., 1987.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Телесность человека : Междисциплинарные исследования. - М . , 1991.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Трубников, Н. Н. О смысле жизни и смерти. - М., 1996.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Фролов, и. Т. О смысле жизни, о смерти и бессмертии человека. - М., 1985.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Фуко, М. История безумия в классическую эпоху. - СПб., 1997.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Хабермас, Ю. Вовлечение другого. Очерки политической истории. - СПб,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2001.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Хейзинга, Й. Человек играющий. - М., 1991.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Эко, У. Отсутствующая структура. Введение в семиологию. - СПб, 1998.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Эриксон, Э. Детство и общество. - СПб, 1996.</w:t>
      </w:r>
    </w:p>
    <w:p w:rsidR="00615410" w:rsidRPr="002E5EE2" w:rsidRDefault="00615410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E5EE2">
        <w:rPr>
          <w:sz w:val="28"/>
          <w:szCs w:val="28"/>
        </w:rPr>
        <w:t>Юнг, К. Г. О психологии восточных религий и философий. - М., 1994.</w:t>
      </w:r>
    </w:p>
    <w:p w:rsidR="005B7800" w:rsidRDefault="005B7800" w:rsidP="00B62928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3C36C9" w:rsidRDefault="004B68CB" w:rsidP="00B629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3C36C9" w:rsidRPr="003C36C9">
        <w:rPr>
          <w:b/>
          <w:bCs/>
          <w:sz w:val="28"/>
          <w:szCs w:val="28"/>
        </w:rPr>
        <w:t>ВОПРОСЫ ДЛЯ САМОПРОВЕРКИ</w:t>
      </w:r>
    </w:p>
    <w:p w:rsidR="00B62928" w:rsidRDefault="00B62928" w:rsidP="00B62928">
      <w:pPr>
        <w:pStyle w:val="a3"/>
        <w:tabs>
          <w:tab w:val="left" w:pos="426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Розкрийте поняття «</w:t>
      </w:r>
      <w:r w:rsidRPr="003C36C9"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8"/>
          <w:szCs w:val="28"/>
          <w:lang w:val="uk-UA"/>
        </w:rPr>
        <w:t>ілософської антропології»</w:t>
      </w:r>
      <w:r w:rsidRPr="003C36C9">
        <w:rPr>
          <w:rFonts w:ascii="Times New Roman" w:hAnsi="Times New Roman"/>
          <w:sz w:val="28"/>
          <w:szCs w:val="28"/>
          <w:lang w:val="uk-UA"/>
        </w:rPr>
        <w:t xml:space="preserve"> та її парадигмальність.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lastRenderedPageBreak/>
        <w:t>Які соціокультурні причини та особливості романтично-неоромантичної антропології?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Розкрийте особливості н</w:t>
      </w:r>
      <w:r w:rsidRPr="003C36C9">
        <w:rPr>
          <w:rFonts w:ascii="Times New Roman" w:hAnsi="Times New Roman"/>
          <w:sz w:val="28"/>
          <w:szCs w:val="28"/>
        </w:rPr>
        <w:t>еороматизм</w:t>
      </w:r>
      <w:r w:rsidRPr="003C36C9">
        <w:rPr>
          <w:rFonts w:ascii="Times New Roman" w:hAnsi="Times New Roman"/>
          <w:sz w:val="28"/>
          <w:szCs w:val="28"/>
          <w:lang w:val="uk-UA"/>
        </w:rPr>
        <w:t>у</w:t>
      </w:r>
      <w:r w:rsidRPr="003C36C9">
        <w:rPr>
          <w:rFonts w:ascii="Times New Roman" w:hAnsi="Times New Roman"/>
          <w:sz w:val="28"/>
          <w:szCs w:val="28"/>
        </w:rPr>
        <w:t xml:space="preserve"> </w:t>
      </w:r>
      <w:r w:rsidRPr="003C36C9">
        <w:rPr>
          <w:rFonts w:ascii="Times New Roman" w:hAnsi="Times New Roman"/>
          <w:sz w:val="28"/>
          <w:szCs w:val="28"/>
          <w:lang w:val="uk-UA"/>
        </w:rPr>
        <w:t>та</w:t>
      </w:r>
      <w:r w:rsidRPr="003C36C9">
        <w:rPr>
          <w:rFonts w:ascii="Times New Roman" w:hAnsi="Times New Roman"/>
          <w:sz w:val="28"/>
          <w:szCs w:val="28"/>
        </w:rPr>
        <w:t xml:space="preserve"> філософії культури О.Шпенглера</w:t>
      </w:r>
      <w:r w:rsidRPr="003C36C9">
        <w:rPr>
          <w:rFonts w:ascii="Times New Roman" w:hAnsi="Times New Roman"/>
          <w:sz w:val="28"/>
          <w:szCs w:val="28"/>
          <w:lang w:val="uk-UA"/>
        </w:rPr>
        <w:t>.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Розкрийте волюнтаристську природу людини в антропології А.Шопенгауера.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Чому</w:t>
      </w:r>
      <w:r w:rsidRPr="003C36C9">
        <w:rPr>
          <w:i/>
          <w:iCs/>
          <w:sz w:val="28"/>
          <w:szCs w:val="28"/>
        </w:rPr>
        <w:t xml:space="preserve"> </w:t>
      </w:r>
      <w:r w:rsidRPr="003C36C9">
        <w:rPr>
          <w:sz w:val="28"/>
          <w:szCs w:val="28"/>
        </w:rPr>
        <w:t>Ф.Ніцше – основоположник новітньої філософської антропології?</w:t>
      </w:r>
    </w:p>
    <w:p w:rsidR="003C36C9" w:rsidRPr="003C36C9" w:rsidRDefault="003C36C9" w:rsidP="003665BA">
      <w:pPr>
        <w:pStyle w:val="a6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  <w:lang w:val="uk-UA"/>
        </w:rPr>
      </w:pPr>
      <w:r w:rsidRPr="003C36C9">
        <w:rPr>
          <w:sz w:val="28"/>
          <w:szCs w:val="28"/>
          <w:lang w:val="uk-UA"/>
        </w:rPr>
        <w:t>В чому екзистенційна сутність людини?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Розкрийте причини втрати та шляхи відновлення людиною втраченого нею буття.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В чому особливість „екзистенційної свободи”?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</w:rPr>
        <w:t xml:space="preserve">В чому екзистенційність проблеми існування </w:t>
      </w:r>
      <w:r w:rsidRPr="003C36C9">
        <w:rPr>
          <w:rFonts w:ascii="Times New Roman" w:hAnsi="Times New Roman"/>
          <w:sz w:val="28"/>
          <w:szCs w:val="28"/>
          <w:lang w:val="uk-UA"/>
        </w:rPr>
        <w:t xml:space="preserve">людини </w:t>
      </w:r>
      <w:r w:rsidRPr="003C36C9">
        <w:rPr>
          <w:rFonts w:ascii="Times New Roman" w:hAnsi="Times New Roman"/>
          <w:sz w:val="28"/>
          <w:szCs w:val="28"/>
        </w:rPr>
        <w:t>на межі буття і ніщо</w:t>
      </w:r>
      <w:r w:rsidRPr="003C36C9">
        <w:rPr>
          <w:rFonts w:ascii="Times New Roman" w:hAnsi="Times New Roman"/>
          <w:sz w:val="28"/>
          <w:szCs w:val="28"/>
          <w:lang w:val="uk-UA"/>
        </w:rPr>
        <w:t>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В чому суть поняття „фундаментальної онтології” М.Гайдеггера?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Розкрийте особливості методології феноменології та герменевтики М.Гайдеггера.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Розкрийте поняття „широкої” та „вузької” антропології.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В чому полягає аксіологія та феноменологія М.Шелера?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Дайте загальну характеристику антропології франкфуртської школи.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Визначте поняття „структурної антропології” та її проблеми.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Дайте загальну характеристику</w:t>
      </w:r>
      <w:r w:rsidRPr="003C36C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6C9">
        <w:rPr>
          <w:rFonts w:ascii="Times New Roman" w:hAnsi="Times New Roman"/>
          <w:sz w:val="28"/>
          <w:szCs w:val="28"/>
          <w:lang w:val="uk-UA"/>
        </w:rPr>
        <w:t>персоналістські концепції людини.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Розкрийте поняття „філософської антропології” та її парадигмальність.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В чому суть у</w:t>
      </w:r>
      <w:r w:rsidRPr="003C36C9">
        <w:rPr>
          <w:rFonts w:ascii="Times New Roman" w:hAnsi="Times New Roman"/>
          <w:sz w:val="28"/>
          <w:szCs w:val="28"/>
        </w:rPr>
        <w:t>країнсь</w:t>
      </w:r>
      <w:r w:rsidRPr="003C36C9">
        <w:rPr>
          <w:rFonts w:ascii="Times New Roman" w:hAnsi="Times New Roman"/>
          <w:sz w:val="28"/>
          <w:szCs w:val="28"/>
          <w:lang w:val="uk-UA"/>
        </w:rPr>
        <w:t>кого</w:t>
      </w:r>
      <w:r w:rsidRPr="003C36C9">
        <w:rPr>
          <w:rFonts w:ascii="Times New Roman" w:hAnsi="Times New Roman"/>
          <w:sz w:val="28"/>
          <w:szCs w:val="28"/>
        </w:rPr>
        <w:t xml:space="preserve"> класичн</w:t>
      </w:r>
      <w:r w:rsidRPr="003C36C9">
        <w:rPr>
          <w:rFonts w:ascii="Times New Roman" w:hAnsi="Times New Roman"/>
          <w:sz w:val="28"/>
          <w:szCs w:val="28"/>
          <w:lang w:val="uk-UA"/>
        </w:rPr>
        <w:t>ого</w:t>
      </w:r>
      <w:r w:rsidRPr="003C36C9">
        <w:rPr>
          <w:rFonts w:ascii="Times New Roman" w:hAnsi="Times New Roman"/>
          <w:sz w:val="28"/>
          <w:szCs w:val="28"/>
        </w:rPr>
        <w:t xml:space="preserve"> романтизм</w:t>
      </w:r>
      <w:r w:rsidRPr="003C36C9">
        <w:rPr>
          <w:rFonts w:ascii="Times New Roman" w:hAnsi="Times New Roman"/>
          <w:sz w:val="28"/>
          <w:szCs w:val="28"/>
          <w:lang w:val="uk-UA"/>
        </w:rPr>
        <w:t>у</w:t>
      </w:r>
      <w:r w:rsidRPr="003C36C9">
        <w:rPr>
          <w:rFonts w:ascii="Times New Roman" w:hAnsi="Times New Roman"/>
          <w:sz w:val="28"/>
          <w:szCs w:val="28"/>
        </w:rPr>
        <w:t>, причини його формування та особливості літературно-філософського прояву</w:t>
      </w:r>
      <w:r w:rsidRPr="003C36C9">
        <w:rPr>
          <w:rFonts w:ascii="Times New Roman" w:hAnsi="Times New Roman"/>
          <w:sz w:val="28"/>
          <w:szCs w:val="28"/>
          <w:lang w:val="uk-UA"/>
        </w:rPr>
        <w:t>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  <w:lang w:val="uk-UA"/>
        </w:rPr>
      </w:pPr>
      <w:r w:rsidRPr="003C36C9">
        <w:rPr>
          <w:sz w:val="28"/>
          <w:szCs w:val="28"/>
          <w:lang w:val="uk-UA"/>
        </w:rPr>
        <w:t>Які культуротворчі основи особистості та в чому суперечність цивілізації та культури згідно О.Шпенглера?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В чому особливість філософії  “вселенського песимізму “ А.Шопенгауера?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Розкрийте основні категорії антропологічного вчення Ф.Ніцше.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Яка роль екзистенціалізму в формуванні західного громадянського суспільства?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Розкрийте поняття ”екзистенційна ситуація”.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Що означає теза тотожності екзистенції і свободи?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Яке ставлення екзистенціалізму до проблеми суїциду?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В чому полягає метод повторення у вченні М.Гайдеггера?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Як М.Гайдеггер аргументує справжнє та несправжнє людське існування?</w:t>
      </w:r>
    </w:p>
    <w:p w:rsidR="003C36C9" w:rsidRPr="003C36C9" w:rsidRDefault="003C36C9" w:rsidP="003665BA">
      <w:pPr>
        <w:pStyle w:val="2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3C36C9">
        <w:rPr>
          <w:sz w:val="28"/>
          <w:szCs w:val="28"/>
        </w:rPr>
        <w:t>Які основні напрямки „вузької” антропології?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</w:rPr>
        <w:t>Розкрийте</w:t>
      </w:r>
      <w:r w:rsidRPr="003C36C9">
        <w:rPr>
          <w:rFonts w:ascii="Times New Roman" w:hAnsi="Times New Roman"/>
          <w:sz w:val="28"/>
          <w:szCs w:val="28"/>
          <w:lang w:val="uk-UA"/>
        </w:rPr>
        <w:t xml:space="preserve"> шелерівську концепція людини в епоху „вирівнювання”.</w:t>
      </w:r>
    </w:p>
    <w:p w:rsidR="003C36C9" w:rsidRPr="003C36C9" w:rsidRDefault="003C36C9" w:rsidP="003665BA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C36C9">
        <w:rPr>
          <w:rFonts w:ascii="Times New Roman" w:hAnsi="Times New Roman"/>
          <w:sz w:val="28"/>
          <w:szCs w:val="28"/>
          <w:lang w:val="uk-UA"/>
        </w:rPr>
        <w:t>Розкрийте неофрейдистську антропологічну концепцію Е.Фромма.</w:t>
      </w:r>
    </w:p>
    <w:p w:rsidR="003C36C9" w:rsidRPr="003C36C9" w:rsidRDefault="003C36C9" w:rsidP="003665BA">
      <w:pPr>
        <w:pStyle w:val="a6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  <w:lang w:val="uk-UA"/>
        </w:rPr>
      </w:pPr>
      <w:r w:rsidRPr="003C36C9">
        <w:rPr>
          <w:sz w:val="28"/>
          <w:szCs w:val="28"/>
          <w:lang w:val="uk-UA"/>
        </w:rPr>
        <w:lastRenderedPageBreak/>
        <w:t>Розкрийте концепцію структурної антропології К.Леві-Стросса.</w:t>
      </w:r>
    </w:p>
    <w:p w:rsidR="003C36C9" w:rsidRPr="003C36C9" w:rsidRDefault="003C36C9" w:rsidP="003665BA">
      <w:pPr>
        <w:pStyle w:val="a6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  <w:lang w:val="uk-UA"/>
        </w:rPr>
      </w:pPr>
      <w:r w:rsidRPr="003C36C9">
        <w:rPr>
          <w:sz w:val="28"/>
          <w:szCs w:val="28"/>
          <w:lang w:val="uk-UA"/>
        </w:rPr>
        <w:t>В чому суть “Персоналістського маніфесту” Е.Мун’є?</w:t>
      </w:r>
    </w:p>
    <w:p w:rsidR="003C36C9" w:rsidRPr="003C36C9" w:rsidRDefault="003C36C9" w:rsidP="00B62928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</w:p>
    <w:p w:rsidR="005B7800" w:rsidRDefault="004B68CB" w:rsidP="00B62928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="005B7800" w:rsidRPr="00C72185">
        <w:rPr>
          <w:b/>
          <w:sz w:val="28"/>
          <w:szCs w:val="28"/>
          <w:lang w:val="uk-UA"/>
        </w:rPr>
        <w:t xml:space="preserve">КРИТЕРІЇ </w:t>
      </w:r>
      <w:r w:rsidR="00B62928">
        <w:rPr>
          <w:b/>
          <w:sz w:val="28"/>
          <w:szCs w:val="28"/>
          <w:lang w:val="uk-UA"/>
        </w:rPr>
        <w:t>ЗАЛІКОВИХ</w:t>
      </w:r>
      <w:r w:rsidR="005B7800" w:rsidRPr="00C72185">
        <w:rPr>
          <w:b/>
          <w:sz w:val="28"/>
          <w:szCs w:val="28"/>
          <w:lang w:val="uk-UA"/>
        </w:rPr>
        <w:t xml:space="preserve"> ОЦІНОК</w:t>
      </w:r>
    </w:p>
    <w:p w:rsidR="00B62928" w:rsidRPr="00C72185" w:rsidRDefault="00B62928" w:rsidP="00B62928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</w:p>
    <w:p w:rsidR="005B7800" w:rsidRPr="000A0CA4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A0CA4">
        <w:rPr>
          <w:sz w:val="28"/>
          <w:szCs w:val="28"/>
          <w:lang w:val="uk-UA"/>
        </w:rPr>
        <w:t xml:space="preserve">Оцінка </w:t>
      </w:r>
      <w:r w:rsidRPr="000A0CA4">
        <w:rPr>
          <w:i/>
          <w:sz w:val="28"/>
          <w:szCs w:val="28"/>
          <w:lang w:val="uk-UA"/>
        </w:rPr>
        <w:t>„відмінно”</w:t>
      </w:r>
      <w:r w:rsidRPr="000A0CA4">
        <w:rPr>
          <w:sz w:val="28"/>
          <w:szCs w:val="28"/>
          <w:lang w:val="uk-UA"/>
        </w:rPr>
        <w:t xml:space="preserve"> (A – 90-100) виставляється студенту, який ґрунтовно володіє знанням основної та додаткової літератури лекційних тем курсу; уміє глибоко осмислювати й аналізувати філософські першоджерела; уміє актуалізувати соціально-філософську проблематику; аргументує власну позицію з актуальних дискусійних проблем сучасної соціальної української філософії.</w:t>
      </w:r>
    </w:p>
    <w:p w:rsidR="005B7800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5B7800" w:rsidRPr="000A0CA4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A0CA4">
        <w:rPr>
          <w:sz w:val="28"/>
          <w:szCs w:val="28"/>
          <w:lang w:val="uk-UA"/>
        </w:rPr>
        <w:t xml:space="preserve">Оцінка </w:t>
      </w:r>
      <w:r w:rsidRPr="000A0CA4">
        <w:rPr>
          <w:i/>
          <w:sz w:val="28"/>
          <w:szCs w:val="28"/>
          <w:lang w:val="uk-UA"/>
        </w:rPr>
        <w:t xml:space="preserve">„добре” </w:t>
      </w:r>
      <w:r w:rsidRPr="000A0CA4">
        <w:rPr>
          <w:sz w:val="28"/>
          <w:szCs w:val="28"/>
          <w:lang w:val="uk-UA"/>
        </w:rPr>
        <w:t>(B – 82-89) виставляється студенту, який освоїв обов’язковий  обсяг програмного матеріалу; виявляє осмислене розуміння категоріально-понятійного апарату дисципліни; здатний порівнювати й робити філосо</w:t>
      </w:r>
      <w:r>
        <w:rPr>
          <w:sz w:val="28"/>
          <w:szCs w:val="28"/>
          <w:lang w:val="uk-UA"/>
        </w:rPr>
        <w:t>фський аналіз різних соціально-</w:t>
      </w:r>
      <w:r w:rsidRPr="000A0CA4">
        <w:rPr>
          <w:sz w:val="28"/>
          <w:szCs w:val="28"/>
          <w:lang w:val="uk-UA"/>
        </w:rPr>
        <w:t>філософських концепцій.</w:t>
      </w:r>
    </w:p>
    <w:p w:rsidR="005B7800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5B7800" w:rsidRPr="000A0CA4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A0CA4">
        <w:rPr>
          <w:sz w:val="28"/>
          <w:szCs w:val="28"/>
          <w:lang w:val="uk-UA"/>
        </w:rPr>
        <w:t xml:space="preserve">Оцінка </w:t>
      </w:r>
      <w:r w:rsidRPr="000A0CA4">
        <w:rPr>
          <w:i/>
          <w:sz w:val="28"/>
          <w:szCs w:val="28"/>
          <w:lang w:val="uk-UA"/>
        </w:rPr>
        <w:t xml:space="preserve">„добре” </w:t>
      </w:r>
      <w:r w:rsidR="00217EFA">
        <w:rPr>
          <w:sz w:val="28"/>
          <w:szCs w:val="28"/>
          <w:lang w:val="uk-UA"/>
        </w:rPr>
        <w:t>(C – 7</w:t>
      </w:r>
      <w:r w:rsidR="00217EFA" w:rsidRPr="00217EFA">
        <w:rPr>
          <w:sz w:val="28"/>
          <w:szCs w:val="28"/>
          <w:lang w:val="uk-UA"/>
        </w:rPr>
        <w:t>4</w:t>
      </w:r>
      <w:r w:rsidRPr="000A0CA4">
        <w:rPr>
          <w:sz w:val="28"/>
          <w:szCs w:val="28"/>
          <w:lang w:val="uk-UA"/>
        </w:rPr>
        <w:t>-81) виставляється студенту,</w:t>
      </w:r>
      <w:r>
        <w:rPr>
          <w:sz w:val="28"/>
          <w:szCs w:val="28"/>
          <w:lang w:val="uk-UA"/>
        </w:rPr>
        <w:t xml:space="preserve"> який освоїв обов’язковий обсяг</w:t>
      </w:r>
      <w:r w:rsidRPr="000A0CA4">
        <w:rPr>
          <w:sz w:val="28"/>
          <w:szCs w:val="28"/>
          <w:lang w:val="uk-UA"/>
        </w:rPr>
        <w:t xml:space="preserve"> програмного матеріалу; розуміє категоріально-понятійний апарат дисципліни; здатен порівняти й аналізувати різні соціально-філософські вчення.</w:t>
      </w:r>
    </w:p>
    <w:p w:rsidR="005B7800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5B7800" w:rsidRPr="000A0CA4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A0CA4">
        <w:rPr>
          <w:sz w:val="28"/>
          <w:szCs w:val="28"/>
          <w:lang w:val="uk-UA"/>
        </w:rPr>
        <w:t xml:space="preserve">Оцінка </w:t>
      </w:r>
      <w:r w:rsidRPr="000A0CA4">
        <w:rPr>
          <w:i/>
          <w:sz w:val="28"/>
          <w:szCs w:val="28"/>
          <w:lang w:val="uk-UA"/>
        </w:rPr>
        <w:t>„задовільно”</w:t>
      </w:r>
      <w:r w:rsidR="00217EFA">
        <w:rPr>
          <w:sz w:val="28"/>
          <w:szCs w:val="28"/>
          <w:lang w:val="uk-UA"/>
        </w:rPr>
        <w:t xml:space="preserve"> (D – 6</w:t>
      </w:r>
      <w:r w:rsidR="00217EFA" w:rsidRPr="00217EFA">
        <w:rPr>
          <w:sz w:val="28"/>
          <w:szCs w:val="28"/>
          <w:lang w:val="uk-UA"/>
        </w:rPr>
        <w:t>4</w:t>
      </w:r>
      <w:r w:rsidR="00217EFA">
        <w:rPr>
          <w:sz w:val="28"/>
          <w:szCs w:val="28"/>
          <w:lang w:val="uk-UA"/>
        </w:rPr>
        <w:t>-7</w:t>
      </w:r>
      <w:r w:rsidR="00217EFA" w:rsidRPr="00217EFA">
        <w:rPr>
          <w:sz w:val="28"/>
          <w:szCs w:val="28"/>
          <w:lang w:val="uk-UA"/>
        </w:rPr>
        <w:t>3</w:t>
      </w:r>
      <w:r w:rsidRPr="000A0CA4">
        <w:rPr>
          <w:sz w:val="28"/>
          <w:szCs w:val="28"/>
          <w:lang w:val="uk-UA"/>
        </w:rPr>
        <w:t>) виставляється студенту, який проявляє орієнтацію в переважній більшості філософської проблематики; здатен розрізняти загальну проблематику соціальної філософії.</w:t>
      </w:r>
    </w:p>
    <w:p w:rsidR="005B7800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5B7800" w:rsidRPr="000A0CA4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A0CA4">
        <w:rPr>
          <w:sz w:val="28"/>
          <w:szCs w:val="28"/>
          <w:lang w:val="uk-UA"/>
        </w:rPr>
        <w:t xml:space="preserve">Оцінка </w:t>
      </w:r>
      <w:r w:rsidRPr="000A0CA4">
        <w:rPr>
          <w:i/>
          <w:sz w:val="28"/>
          <w:szCs w:val="28"/>
          <w:lang w:val="uk-UA"/>
        </w:rPr>
        <w:t>„задовільно”</w:t>
      </w:r>
      <w:r w:rsidR="00217EFA">
        <w:rPr>
          <w:sz w:val="28"/>
          <w:szCs w:val="28"/>
          <w:lang w:val="uk-UA"/>
        </w:rPr>
        <w:t xml:space="preserve"> (E – 60-6</w:t>
      </w:r>
      <w:r w:rsidR="00217EFA" w:rsidRPr="00217EFA">
        <w:rPr>
          <w:sz w:val="28"/>
          <w:szCs w:val="28"/>
          <w:lang w:val="uk-UA"/>
        </w:rPr>
        <w:t>3</w:t>
      </w:r>
      <w:r w:rsidRPr="000A0CA4">
        <w:rPr>
          <w:sz w:val="28"/>
          <w:szCs w:val="28"/>
          <w:lang w:val="uk-UA"/>
        </w:rPr>
        <w:t xml:space="preserve">) виставляється студенту, який орієнтується в переважній більшості філософської проблематики соціології; здатний розрізняти основні категорії дисципліни. </w:t>
      </w:r>
    </w:p>
    <w:p w:rsidR="005B7800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5B7800" w:rsidRDefault="005B7800" w:rsidP="00B629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A0CA4">
        <w:rPr>
          <w:sz w:val="28"/>
          <w:szCs w:val="28"/>
          <w:lang w:val="uk-UA"/>
        </w:rPr>
        <w:t>Оцінка „</w:t>
      </w:r>
      <w:r w:rsidRPr="000A0CA4">
        <w:rPr>
          <w:i/>
          <w:sz w:val="28"/>
          <w:szCs w:val="28"/>
          <w:lang w:val="uk-UA"/>
        </w:rPr>
        <w:t>незадовільно</w:t>
      </w:r>
      <w:r w:rsidRPr="000A0CA4">
        <w:rPr>
          <w:sz w:val="28"/>
          <w:szCs w:val="28"/>
          <w:lang w:val="uk-UA"/>
        </w:rPr>
        <w:t>” (Fx – 35-59) виставляється студенту, який не освоїв курсу соціальної філософії, тобто не розуміє предмету та функцій; не орієнтується в філософській проблематиці та категоріально-понятійному апараті предмета;</w:t>
      </w:r>
    </w:p>
    <w:p w:rsidR="005B7800" w:rsidRDefault="005B7800" w:rsidP="00B62928">
      <w:pPr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  <w:lang w:val="uk-UA"/>
        </w:rPr>
      </w:pPr>
    </w:p>
    <w:p w:rsidR="005B7800" w:rsidRDefault="005B7800" w:rsidP="00B62928">
      <w:pPr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  <w:lang w:val="uk-UA"/>
        </w:rPr>
      </w:pPr>
      <w:r w:rsidRPr="000A0CA4">
        <w:rPr>
          <w:sz w:val="28"/>
          <w:szCs w:val="28"/>
          <w:lang w:val="uk-UA"/>
        </w:rPr>
        <w:lastRenderedPageBreak/>
        <w:t>Оцінка „</w:t>
      </w:r>
      <w:r w:rsidRPr="000A0CA4">
        <w:rPr>
          <w:i/>
          <w:sz w:val="28"/>
          <w:szCs w:val="28"/>
          <w:lang w:val="uk-UA"/>
        </w:rPr>
        <w:t>незадовільно</w:t>
      </w:r>
      <w:r w:rsidR="00217EFA">
        <w:rPr>
          <w:sz w:val="28"/>
          <w:szCs w:val="28"/>
          <w:lang w:val="uk-UA"/>
        </w:rPr>
        <w:t xml:space="preserve">” (F – </w:t>
      </w:r>
      <w:r w:rsidR="00217EFA" w:rsidRPr="00217EFA">
        <w:rPr>
          <w:sz w:val="28"/>
          <w:szCs w:val="28"/>
        </w:rPr>
        <w:t>1</w:t>
      </w:r>
      <w:r w:rsidRPr="000A0CA4">
        <w:rPr>
          <w:sz w:val="28"/>
          <w:szCs w:val="28"/>
          <w:lang w:val="uk-UA"/>
        </w:rPr>
        <w:t>-34) виставляється студенту, який не освоїв курсу соціальної філософії. Рівень підготовки незадовільний, необхідна серйозна подальша робота.</w:t>
      </w:r>
    </w:p>
    <w:p w:rsidR="006644CA" w:rsidRDefault="006644CA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:rsidR="00746E53" w:rsidRDefault="00746E53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:rsidR="00746E53" w:rsidRDefault="00746E53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  <w:sectPr w:rsidR="00746E53" w:rsidSect="003F081F">
          <w:headerReference w:type="default" r:id="rId8"/>
          <w:pgSz w:w="12240" w:h="15840"/>
          <w:pgMar w:top="1134" w:right="1134" w:bottom="1134" w:left="1418" w:header="720" w:footer="720" w:gutter="0"/>
          <w:cols w:space="720"/>
        </w:sectPr>
      </w:pPr>
    </w:p>
    <w:p w:rsidR="00495C39" w:rsidRDefault="00495C39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:rsidR="00495C39" w:rsidRDefault="00495C39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  <w:sectPr w:rsidR="00495C39" w:rsidSect="00495C39">
          <w:type w:val="continuous"/>
          <w:pgSz w:w="12240" w:h="15840"/>
          <w:pgMar w:top="1134" w:right="1134" w:bottom="1134" w:left="1418" w:header="720" w:footer="720" w:gutter="0"/>
          <w:cols w:space="720"/>
        </w:sectPr>
      </w:pPr>
    </w:p>
    <w:p w:rsidR="00495C39" w:rsidRDefault="006644CA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Автор робочої програми</w:t>
      </w:r>
    </w:p>
    <w:p w:rsidR="00495C39" w:rsidRDefault="00495C39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:rsidR="006644CA" w:rsidRDefault="006644CA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_________ст. виклад. Іщенко О.М.</w:t>
      </w:r>
    </w:p>
    <w:p w:rsidR="006644CA" w:rsidRDefault="006644CA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Голова методичної комісії кафедри</w:t>
      </w:r>
    </w:p>
    <w:p w:rsidR="00495C39" w:rsidRDefault="00495C39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:rsidR="00495C39" w:rsidRDefault="006644CA" w:rsidP="00B62928">
      <w:pPr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  <w:sectPr w:rsidR="00495C39" w:rsidSect="00495C39">
          <w:type w:val="continuous"/>
          <w:pgSz w:w="12240" w:h="15840"/>
          <w:pgMar w:top="1134" w:right="1134" w:bottom="1134" w:left="1418" w:header="720" w:footer="720" w:gutter="0"/>
          <w:cols w:num="2" w:space="720"/>
        </w:sectPr>
      </w:pPr>
      <w:r>
        <w:rPr>
          <w:sz w:val="28"/>
          <w:szCs w:val="28"/>
          <w:lang w:val="uk-UA"/>
        </w:rPr>
        <w:t>_______________ проф. Муза Д.Є</w:t>
      </w:r>
      <w:r w:rsidR="00495C39">
        <w:rPr>
          <w:sz w:val="28"/>
          <w:szCs w:val="28"/>
          <w:lang w:val="uk-UA"/>
        </w:rPr>
        <w:t>.</w:t>
      </w:r>
    </w:p>
    <w:p w:rsidR="006644CA" w:rsidRDefault="006644CA" w:rsidP="00B62928">
      <w:pPr>
        <w:autoSpaceDE w:val="0"/>
        <w:autoSpaceDN w:val="0"/>
        <w:adjustRightInd w:val="0"/>
        <w:spacing w:line="276" w:lineRule="auto"/>
        <w:rPr>
          <w:lang w:val="uk-UA"/>
        </w:rPr>
        <w:sectPr w:rsidR="006644CA" w:rsidSect="00495C39">
          <w:type w:val="continuous"/>
          <w:pgSz w:w="12240" w:h="15840"/>
          <w:pgMar w:top="1134" w:right="1134" w:bottom="1134" w:left="1418" w:header="720" w:footer="720" w:gutter="0"/>
          <w:cols w:space="720"/>
        </w:sectPr>
      </w:pPr>
    </w:p>
    <w:p w:rsidR="00AD08C6" w:rsidRPr="00AD08C6" w:rsidRDefault="00AD08C6" w:rsidP="00B62928">
      <w:pPr>
        <w:spacing w:line="276" w:lineRule="auto"/>
        <w:rPr>
          <w:lang w:val="uk-UA"/>
        </w:rPr>
      </w:pPr>
    </w:p>
    <w:sectPr w:rsidR="00AD08C6" w:rsidRPr="00AD08C6" w:rsidSect="006644CA">
      <w:type w:val="continuous"/>
      <w:pgSz w:w="12240" w:h="15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144" w:rsidRDefault="00466144" w:rsidP="006644CA">
      <w:r>
        <w:separator/>
      </w:r>
    </w:p>
  </w:endnote>
  <w:endnote w:type="continuationSeparator" w:id="1">
    <w:p w:rsidR="00466144" w:rsidRDefault="00466144" w:rsidP="0066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144" w:rsidRDefault="00466144" w:rsidP="006644CA">
      <w:r>
        <w:separator/>
      </w:r>
    </w:p>
  </w:footnote>
  <w:footnote w:type="continuationSeparator" w:id="1">
    <w:p w:rsidR="00466144" w:rsidRDefault="00466144" w:rsidP="00664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71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1632" w:rsidRPr="006644CA" w:rsidRDefault="00EB59E0">
        <w:pPr>
          <w:pStyle w:val="a6"/>
          <w:jc w:val="right"/>
          <w:rPr>
            <w:sz w:val="28"/>
            <w:szCs w:val="28"/>
          </w:rPr>
        </w:pPr>
        <w:r w:rsidRPr="006644CA">
          <w:rPr>
            <w:sz w:val="28"/>
            <w:szCs w:val="28"/>
          </w:rPr>
          <w:fldChar w:fldCharType="begin"/>
        </w:r>
        <w:r w:rsidR="00011632" w:rsidRPr="006644CA">
          <w:rPr>
            <w:sz w:val="28"/>
            <w:szCs w:val="28"/>
          </w:rPr>
          <w:instrText xml:space="preserve"> PAGE   \* MERGEFORMAT </w:instrText>
        </w:r>
        <w:r w:rsidRPr="006644CA">
          <w:rPr>
            <w:sz w:val="28"/>
            <w:szCs w:val="28"/>
          </w:rPr>
          <w:fldChar w:fldCharType="separate"/>
        </w:r>
        <w:r w:rsidR="006E18D8">
          <w:rPr>
            <w:noProof/>
            <w:sz w:val="28"/>
            <w:szCs w:val="28"/>
          </w:rPr>
          <w:t>1</w:t>
        </w:r>
        <w:r w:rsidRPr="006644CA">
          <w:rPr>
            <w:sz w:val="28"/>
            <w:szCs w:val="28"/>
          </w:rPr>
          <w:fldChar w:fldCharType="end"/>
        </w:r>
      </w:p>
    </w:sdtContent>
  </w:sdt>
  <w:p w:rsidR="00011632" w:rsidRDefault="0001163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23D"/>
    <w:multiLevelType w:val="hybridMultilevel"/>
    <w:tmpl w:val="92B6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604B"/>
    <w:multiLevelType w:val="hybridMultilevel"/>
    <w:tmpl w:val="4A26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505E2"/>
    <w:multiLevelType w:val="hybridMultilevel"/>
    <w:tmpl w:val="D6A0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B6563"/>
    <w:multiLevelType w:val="hybridMultilevel"/>
    <w:tmpl w:val="A3F46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C1F99"/>
    <w:multiLevelType w:val="hybridMultilevel"/>
    <w:tmpl w:val="F414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821DC"/>
    <w:multiLevelType w:val="hybridMultilevel"/>
    <w:tmpl w:val="C93C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C5625"/>
    <w:multiLevelType w:val="hybridMultilevel"/>
    <w:tmpl w:val="7F624550"/>
    <w:lvl w:ilvl="0" w:tplc="9F562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64189"/>
    <w:multiLevelType w:val="hybridMultilevel"/>
    <w:tmpl w:val="2460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21EA5"/>
    <w:multiLevelType w:val="hybridMultilevel"/>
    <w:tmpl w:val="2698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951FB"/>
    <w:multiLevelType w:val="hybridMultilevel"/>
    <w:tmpl w:val="31107B02"/>
    <w:lvl w:ilvl="0" w:tplc="7560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D6DAC"/>
    <w:multiLevelType w:val="hybridMultilevel"/>
    <w:tmpl w:val="DAAE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800"/>
    <w:rsid w:val="00011632"/>
    <w:rsid w:val="00113D32"/>
    <w:rsid w:val="00123BE7"/>
    <w:rsid w:val="00160A3D"/>
    <w:rsid w:val="0019669A"/>
    <w:rsid w:val="001E3839"/>
    <w:rsid w:val="00217EFA"/>
    <w:rsid w:val="00234837"/>
    <w:rsid w:val="00237055"/>
    <w:rsid w:val="002577C7"/>
    <w:rsid w:val="00281395"/>
    <w:rsid w:val="00291358"/>
    <w:rsid w:val="002F1327"/>
    <w:rsid w:val="00334A0D"/>
    <w:rsid w:val="003665BA"/>
    <w:rsid w:val="003967DE"/>
    <w:rsid w:val="003A1F49"/>
    <w:rsid w:val="003B67A4"/>
    <w:rsid w:val="003C36C9"/>
    <w:rsid w:val="003D3DDA"/>
    <w:rsid w:val="003F081F"/>
    <w:rsid w:val="0042280B"/>
    <w:rsid w:val="004273AA"/>
    <w:rsid w:val="00466144"/>
    <w:rsid w:val="00470A0F"/>
    <w:rsid w:val="0047355D"/>
    <w:rsid w:val="00495C39"/>
    <w:rsid w:val="004B5661"/>
    <w:rsid w:val="004B68CB"/>
    <w:rsid w:val="004C722C"/>
    <w:rsid w:val="004E25B6"/>
    <w:rsid w:val="004F6223"/>
    <w:rsid w:val="005011BD"/>
    <w:rsid w:val="00530B2C"/>
    <w:rsid w:val="00531569"/>
    <w:rsid w:val="00553DC6"/>
    <w:rsid w:val="0055453C"/>
    <w:rsid w:val="0056601E"/>
    <w:rsid w:val="005968EA"/>
    <w:rsid w:val="005B7800"/>
    <w:rsid w:val="00615410"/>
    <w:rsid w:val="00634505"/>
    <w:rsid w:val="00662130"/>
    <w:rsid w:val="006644CA"/>
    <w:rsid w:val="00696A5F"/>
    <w:rsid w:val="006E18D8"/>
    <w:rsid w:val="0070176A"/>
    <w:rsid w:val="00712D7C"/>
    <w:rsid w:val="00734AEE"/>
    <w:rsid w:val="00746E53"/>
    <w:rsid w:val="007653C9"/>
    <w:rsid w:val="007D778C"/>
    <w:rsid w:val="00823F7B"/>
    <w:rsid w:val="0087781B"/>
    <w:rsid w:val="008F70CE"/>
    <w:rsid w:val="0090166A"/>
    <w:rsid w:val="00984F6A"/>
    <w:rsid w:val="009D06F9"/>
    <w:rsid w:val="00A36A91"/>
    <w:rsid w:val="00A640F9"/>
    <w:rsid w:val="00AA35F1"/>
    <w:rsid w:val="00AC625C"/>
    <w:rsid w:val="00AD08C6"/>
    <w:rsid w:val="00AF0FD5"/>
    <w:rsid w:val="00B21F22"/>
    <w:rsid w:val="00B22C50"/>
    <w:rsid w:val="00B619E6"/>
    <w:rsid w:val="00B62928"/>
    <w:rsid w:val="00B75972"/>
    <w:rsid w:val="00BC23CA"/>
    <w:rsid w:val="00BD178A"/>
    <w:rsid w:val="00C44D9D"/>
    <w:rsid w:val="00C72185"/>
    <w:rsid w:val="00CC1CAC"/>
    <w:rsid w:val="00D221B8"/>
    <w:rsid w:val="00D90178"/>
    <w:rsid w:val="00E141E5"/>
    <w:rsid w:val="00E706CD"/>
    <w:rsid w:val="00E71774"/>
    <w:rsid w:val="00EA1ACB"/>
    <w:rsid w:val="00EB59E0"/>
    <w:rsid w:val="00ED3E30"/>
    <w:rsid w:val="00F341A9"/>
    <w:rsid w:val="00F54782"/>
    <w:rsid w:val="00FC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B78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80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B78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70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iPriority w:val="99"/>
    <w:rsid w:val="00470A0F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70A0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rsid w:val="00470A0F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70A0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470A0F"/>
    <w:pPr>
      <w:jc w:val="center"/>
    </w:pPr>
    <w:rPr>
      <w:b/>
      <w:sz w:val="28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470A0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6644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644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44C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196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3C36C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C3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87781B"/>
    <w:pPr>
      <w:ind w:firstLine="720"/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b"/>
    <w:rsid w:val="0087781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FB05-8D44-4B3F-B963-8731E217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26</Pages>
  <Words>6448</Words>
  <Characters>36756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11</cp:revision>
  <cp:lastPrinted>2013-06-18T22:33:00Z</cp:lastPrinted>
  <dcterms:created xsi:type="dcterms:W3CDTF">2013-06-18T20:13:00Z</dcterms:created>
  <dcterms:modified xsi:type="dcterms:W3CDTF">2013-09-17T16:26:00Z</dcterms:modified>
</cp:coreProperties>
</file>